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F7" w:rsidRPr="000033F2" w:rsidRDefault="002C7AF7" w:rsidP="00AF7C7F">
      <w:pPr>
        <w:jc w:val="center"/>
        <w:textDirection w:val="lrTbV"/>
        <w:rPr>
          <w:rFonts w:ascii="標楷體" w:eastAsia="標楷體" w:hAnsi="標楷體"/>
          <w:color w:val="000000"/>
          <w:kern w:val="0"/>
          <w:sz w:val="36"/>
          <w:szCs w:val="36"/>
          <w:u w:val="single"/>
        </w:rPr>
      </w:pPr>
      <w:r w:rsidRPr="000033F2">
        <w:rPr>
          <w:rFonts w:ascii="標楷體" w:eastAsia="標楷體" w:hAnsi="標楷體" w:hint="eastAsia"/>
          <w:color w:val="000000"/>
          <w:kern w:val="0"/>
          <w:sz w:val="36"/>
          <w:szCs w:val="36"/>
          <w:u w:val="single"/>
        </w:rPr>
        <w:t>行政院農業委員會水產試驗所</w:t>
      </w:r>
    </w:p>
    <w:p w:rsidR="002C7AF7" w:rsidRPr="00410E1E" w:rsidRDefault="00EC5045" w:rsidP="00AF7C7F">
      <w:pPr>
        <w:jc w:val="center"/>
        <w:textDirection w:val="lrTbV"/>
        <w:rPr>
          <w:rFonts w:ascii="標楷體" w:eastAsia="標楷體" w:hAnsi="標楷體"/>
          <w:b/>
          <w:color w:val="000000" w:themeColor="text1"/>
          <w:sz w:val="36"/>
          <w:u w:val="single"/>
        </w:rPr>
      </w:pPr>
      <w:r w:rsidRPr="00410E1E">
        <w:rPr>
          <w:rFonts w:ascii="標楷體" w:eastAsia="標楷體" w:hAnsi="標楷體" w:hint="eastAsia"/>
          <w:b/>
          <w:color w:val="000000" w:themeColor="text1"/>
          <w:sz w:val="36"/>
          <w:u w:val="single"/>
        </w:rPr>
        <w:t>攜帶式</w:t>
      </w:r>
      <w:proofErr w:type="gramStart"/>
      <w:r w:rsidRPr="00410E1E">
        <w:rPr>
          <w:rFonts w:ascii="標楷體" w:eastAsia="標楷體" w:hAnsi="標楷體" w:hint="eastAsia"/>
          <w:b/>
          <w:color w:val="000000" w:themeColor="text1"/>
          <w:sz w:val="36"/>
          <w:u w:val="single"/>
        </w:rPr>
        <w:t>溫鹽深儀探</w:t>
      </w:r>
      <w:proofErr w:type="gramEnd"/>
      <w:r w:rsidRPr="00410E1E">
        <w:rPr>
          <w:rFonts w:ascii="標楷體" w:eastAsia="標楷體" w:hAnsi="標楷體" w:hint="eastAsia"/>
          <w:b/>
          <w:color w:val="000000" w:themeColor="text1"/>
          <w:sz w:val="36"/>
          <w:u w:val="single"/>
        </w:rPr>
        <w:t>針一套</w:t>
      </w:r>
    </w:p>
    <w:p w:rsidR="00B031DB" w:rsidRPr="002C7AF7" w:rsidRDefault="002C7AF7" w:rsidP="00AF7C7F">
      <w:pPr>
        <w:jc w:val="center"/>
        <w:textDirection w:val="lrTbV"/>
        <w:rPr>
          <w:rFonts w:ascii="標楷體" w:eastAsia="標楷體" w:hAnsi="標楷體"/>
          <w:b/>
          <w:sz w:val="36"/>
        </w:rPr>
      </w:pPr>
      <w:r>
        <w:rPr>
          <w:rFonts w:ascii="標楷體" w:eastAsia="標楷體" w:hAnsi="標楷體" w:hint="eastAsia"/>
          <w:b/>
          <w:sz w:val="36"/>
        </w:rPr>
        <w:t>科</w:t>
      </w:r>
      <w:proofErr w:type="gramStart"/>
      <w:r>
        <w:rPr>
          <w:rFonts w:ascii="標楷體" w:eastAsia="標楷體" w:hAnsi="標楷體" w:hint="eastAsia"/>
          <w:b/>
          <w:sz w:val="36"/>
        </w:rPr>
        <w:t>研</w:t>
      </w:r>
      <w:proofErr w:type="gramEnd"/>
      <w:r>
        <w:rPr>
          <w:rFonts w:ascii="標楷體" w:eastAsia="標楷體" w:hAnsi="標楷體" w:hint="eastAsia"/>
          <w:b/>
          <w:sz w:val="36"/>
        </w:rPr>
        <w:t>採購(</w:t>
      </w:r>
      <w:r w:rsidR="00580D98">
        <w:rPr>
          <w:rFonts w:ascii="標楷體" w:eastAsia="標楷體" w:hAnsi="標楷體" w:hint="eastAsia"/>
          <w:b/>
          <w:sz w:val="36"/>
        </w:rPr>
        <w:t>財物</w:t>
      </w:r>
      <w:r>
        <w:rPr>
          <w:rFonts w:ascii="標楷體" w:eastAsia="標楷體" w:hAnsi="標楷體" w:hint="eastAsia"/>
          <w:b/>
          <w:sz w:val="36"/>
        </w:rPr>
        <w:t>類)</w:t>
      </w:r>
      <w:r w:rsidR="00425FFD" w:rsidRPr="002C7AF7">
        <w:rPr>
          <w:rFonts w:ascii="標楷體" w:eastAsia="標楷體" w:hAnsi="標楷體"/>
          <w:b/>
          <w:sz w:val="36"/>
        </w:rPr>
        <w:t>投標須知</w:t>
      </w:r>
    </w:p>
    <w:p w:rsidR="003F39E7" w:rsidRDefault="003F39E7" w:rsidP="006D6A14">
      <w:pPr>
        <w:pStyle w:val="7"/>
        <w:spacing w:line="400" w:lineRule="exact"/>
        <w:ind w:left="0" w:firstLine="0"/>
        <w:jc w:val="both"/>
        <w:textDirection w:val="lrTbV"/>
        <w:rPr>
          <w:rFonts w:ascii="標楷體" w:eastAsia="標楷體" w:hAnsi="標楷體"/>
          <w:spacing w:val="0"/>
          <w:sz w:val="28"/>
        </w:rPr>
      </w:pPr>
    </w:p>
    <w:p w:rsidR="00B031DB" w:rsidRPr="00CF40AE" w:rsidRDefault="00B031DB" w:rsidP="006D6A14">
      <w:pPr>
        <w:pStyle w:val="7"/>
        <w:spacing w:line="400" w:lineRule="exact"/>
        <w:ind w:left="0" w:firstLine="0"/>
        <w:jc w:val="both"/>
        <w:textDirection w:val="lrTbV"/>
        <w:rPr>
          <w:rFonts w:ascii="標楷體" w:eastAsia="標楷體" w:hAnsi="標楷體"/>
          <w:spacing w:val="0"/>
          <w:sz w:val="28"/>
        </w:rPr>
      </w:pPr>
      <w:r w:rsidRPr="00CF40AE">
        <w:rPr>
          <w:rFonts w:ascii="標楷體" w:eastAsia="標楷體" w:hAnsi="標楷體"/>
          <w:spacing w:val="0"/>
          <w:sz w:val="28"/>
        </w:rPr>
        <w:t>以下各項招標規定內容，由機關填寫，投標廠商不得填寫或塗改。</w:t>
      </w:r>
    </w:p>
    <w:p w:rsidR="00B031DB" w:rsidRPr="00CF40AE" w:rsidRDefault="00B031DB" w:rsidP="006D6A14">
      <w:pPr>
        <w:pStyle w:val="7"/>
        <w:spacing w:line="400" w:lineRule="exact"/>
        <w:ind w:left="0" w:firstLine="0"/>
        <w:jc w:val="both"/>
        <w:textDirection w:val="lrTbV"/>
        <w:rPr>
          <w:rFonts w:ascii="標楷體" w:eastAsia="標楷體" w:hAnsi="標楷體"/>
          <w:spacing w:val="0"/>
          <w:sz w:val="28"/>
        </w:rPr>
      </w:pPr>
      <w:r w:rsidRPr="00CF40AE">
        <w:rPr>
          <w:rFonts w:ascii="標楷體" w:eastAsia="標楷體" w:hAnsi="標楷體"/>
          <w:spacing w:val="0"/>
          <w:sz w:val="28"/>
        </w:rPr>
        <w:t>各項內含選項者，由機關擇符合本採購案</w:t>
      </w:r>
      <w:proofErr w:type="gramStart"/>
      <w:r w:rsidRPr="00CF40AE">
        <w:rPr>
          <w:rFonts w:ascii="標楷體" w:eastAsia="標楷體" w:hAnsi="標楷體"/>
          <w:spacing w:val="0"/>
          <w:sz w:val="28"/>
        </w:rPr>
        <w:t>者勾填</w:t>
      </w:r>
      <w:proofErr w:type="gramEnd"/>
      <w:r w:rsidRPr="00CF40AE">
        <w:rPr>
          <w:rFonts w:ascii="標楷體" w:eastAsia="標楷體" w:hAnsi="標楷體"/>
          <w:spacing w:val="0"/>
          <w:sz w:val="28"/>
        </w:rPr>
        <w:t>。</w:t>
      </w:r>
    </w:p>
    <w:p w:rsidR="00CF40AE" w:rsidRPr="00CF40AE" w:rsidRDefault="00B031DB" w:rsidP="006D6A14">
      <w:pPr>
        <w:pStyle w:val="7"/>
        <w:numPr>
          <w:ilvl w:val="0"/>
          <w:numId w:val="1"/>
        </w:numPr>
        <w:spacing w:line="400" w:lineRule="exact"/>
        <w:jc w:val="both"/>
        <w:textDirection w:val="lrTbV"/>
        <w:rPr>
          <w:rFonts w:ascii="標楷體" w:eastAsia="標楷體" w:hAnsi="標楷體"/>
          <w:spacing w:val="0"/>
          <w:sz w:val="28"/>
        </w:rPr>
      </w:pPr>
      <w:r w:rsidRPr="00CF40AE">
        <w:rPr>
          <w:rFonts w:ascii="標楷體" w:eastAsia="標楷體" w:hAnsi="標楷體"/>
          <w:spacing w:val="0"/>
          <w:sz w:val="28"/>
        </w:rPr>
        <w:t>本採購適用</w:t>
      </w:r>
      <w:r w:rsidR="002C7AF7" w:rsidRPr="002C7AF7">
        <w:rPr>
          <w:rFonts w:ascii="標楷體" w:eastAsia="標楷體" w:hAnsi="標楷體" w:hint="eastAsia"/>
          <w:spacing w:val="0"/>
          <w:sz w:val="28"/>
        </w:rPr>
        <w:t>科學技術基本法第6條、科學技術研究發展採購監督管理辦法及行政院農業委員會科學技術研究發展採購作業要點(以下簡稱科</w:t>
      </w:r>
      <w:proofErr w:type="gramStart"/>
      <w:r w:rsidR="002C7AF7" w:rsidRPr="002C7AF7">
        <w:rPr>
          <w:rFonts w:ascii="標楷體" w:eastAsia="標楷體" w:hAnsi="標楷體" w:hint="eastAsia"/>
          <w:spacing w:val="0"/>
          <w:sz w:val="28"/>
        </w:rPr>
        <w:t>研</w:t>
      </w:r>
      <w:proofErr w:type="gramEnd"/>
      <w:r w:rsidR="002C7AF7" w:rsidRPr="002C7AF7">
        <w:rPr>
          <w:rFonts w:ascii="標楷體" w:eastAsia="標楷體" w:hAnsi="標楷體" w:hint="eastAsia"/>
          <w:spacing w:val="0"/>
          <w:sz w:val="28"/>
        </w:rPr>
        <w:t>法規)</w:t>
      </w:r>
      <w:r w:rsidRPr="00CF40AE">
        <w:rPr>
          <w:rFonts w:ascii="標楷體" w:eastAsia="標楷體" w:hAnsi="標楷體"/>
          <w:spacing w:val="0"/>
          <w:sz w:val="28"/>
        </w:rPr>
        <w:t>及其主管機關所訂定之規定。</w:t>
      </w:r>
    </w:p>
    <w:p w:rsidR="00425FFD" w:rsidRPr="00CF40AE" w:rsidRDefault="00B031DB" w:rsidP="008949BB">
      <w:pPr>
        <w:pStyle w:val="7"/>
        <w:numPr>
          <w:ilvl w:val="0"/>
          <w:numId w:val="1"/>
        </w:numPr>
        <w:spacing w:line="400" w:lineRule="exact"/>
        <w:jc w:val="both"/>
        <w:textDirection w:val="lrTbV"/>
        <w:rPr>
          <w:rFonts w:ascii="標楷體" w:eastAsia="標楷體" w:hAnsi="標楷體"/>
          <w:spacing w:val="0"/>
          <w:sz w:val="28"/>
        </w:rPr>
      </w:pPr>
      <w:r w:rsidRPr="00CF40AE">
        <w:rPr>
          <w:rFonts w:ascii="標楷體" w:eastAsia="標楷體" w:hAnsi="標楷體"/>
          <w:spacing w:val="0"/>
          <w:sz w:val="28"/>
        </w:rPr>
        <w:t>本標案名稱：</w:t>
      </w:r>
      <w:r w:rsidR="00EC5045" w:rsidRPr="00EC5045">
        <w:rPr>
          <w:rFonts w:ascii="標楷體" w:eastAsia="標楷體" w:hAnsi="標楷體" w:hint="eastAsia"/>
          <w:color w:val="FF0000"/>
          <w:spacing w:val="0"/>
          <w:sz w:val="28"/>
        </w:rPr>
        <w:t>攜帶式</w:t>
      </w:r>
      <w:proofErr w:type="gramStart"/>
      <w:r w:rsidR="00EC5045" w:rsidRPr="00EC5045">
        <w:rPr>
          <w:rFonts w:ascii="標楷體" w:eastAsia="標楷體" w:hAnsi="標楷體" w:hint="eastAsia"/>
          <w:color w:val="FF0000"/>
          <w:spacing w:val="0"/>
          <w:sz w:val="28"/>
        </w:rPr>
        <w:t>溫鹽深儀探</w:t>
      </w:r>
      <w:proofErr w:type="gramEnd"/>
      <w:r w:rsidR="00EC5045" w:rsidRPr="00EC5045">
        <w:rPr>
          <w:rFonts w:ascii="標楷體" w:eastAsia="標楷體" w:hAnsi="標楷體" w:hint="eastAsia"/>
          <w:color w:val="FF0000"/>
          <w:spacing w:val="0"/>
          <w:sz w:val="28"/>
        </w:rPr>
        <w:t>針一套</w:t>
      </w:r>
    </w:p>
    <w:p w:rsidR="00CF40AE" w:rsidRPr="00CF40AE" w:rsidRDefault="00580D98" w:rsidP="00CE4720">
      <w:pPr>
        <w:pStyle w:val="7"/>
        <w:numPr>
          <w:ilvl w:val="0"/>
          <w:numId w:val="1"/>
        </w:numPr>
        <w:spacing w:line="400" w:lineRule="exact"/>
        <w:jc w:val="both"/>
        <w:textDirection w:val="lrTbV"/>
        <w:rPr>
          <w:rFonts w:ascii="標楷體" w:eastAsia="標楷體" w:hAnsi="標楷體"/>
          <w:spacing w:val="0"/>
          <w:sz w:val="28"/>
        </w:rPr>
      </w:pPr>
      <w:r>
        <w:rPr>
          <w:rFonts w:ascii="標楷體" w:eastAsia="標楷體" w:hAnsi="標楷體" w:hint="eastAsia"/>
          <w:spacing w:val="0"/>
          <w:sz w:val="28"/>
        </w:rPr>
        <w:t>採購標的為：財物</w:t>
      </w:r>
      <w:r w:rsidR="00CF40AE" w:rsidRPr="00CF40AE">
        <w:rPr>
          <w:rFonts w:ascii="標楷體" w:eastAsia="標楷體" w:hAnsi="標楷體" w:hint="eastAsia"/>
          <w:spacing w:val="0"/>
          <w:sz w:val="28"/>
        </w:rPr>
        <w:t>。</w:t>
      </w:r>
    </w:p>
    <w:p w:rsidR="00CF40AE" w:rsidRPr="00CF40AE" w:rsidRDefault="00CF40AE" w:rsidP="00CE4720">
      <w:pPr>
        <w:pStyle w:val="7"/>
        <w:numPr>
          <w:ilvl w:val="0"/>
          <w:numId w:val="1"/>
        </w:numPr>
        <w:spacing w:line="400" w:lineRule="exact"/>
        <w:jc w:val="both"/>
        <w:textDirection w:val="lrTbV"/>
        <w:rPr>
          <w:rFonts w:ascii="標楷體" w:eastAsia="標楷體" w:hAnsi="標楷體"/>
          <w:spacing w:val="0"/>
          <w:sz w:val="28"/>
        </w:rPr>
      </w:pPr>
      <w:r w:rsidRPr="00CF40AE">
        <w:rPr>
          <w:rFonts w:ascii="標楷體" w:eastAsia="標楷體" w:hAnsi="標楷體" w:hint="eastAsia"/>
          <w:spacing w:val="0"/>
          <w:sz w:val="28"/>
        </w:rPr>
        <w:t>本採購屬：公告金額以</w:t>
      </w:r>
      <w:r w:rsidR="00580D98">
        <w:rPr>
          <w:rFonts w:ascii="標楷體" w:eastAsia="標楷體" w:hAnsi="標楷體" w:hint="eastAsia"/>
          <w:spacing w:val="0"/>
          <w:sz w:val="28"/>
        </w:rPr>
        <w:t>下</w:t>
      </w:r>
      <w:r w:rsidRPr="00CF40AE">
        <w:rPr>
          <w:rFonts w:ascii="標楷體" w:eastAsia="標楷體" w:hAnsi="標楷體" w:hint="eastAsia"/>
          <w:spacing w:val="0"/>
          <w:sz w:val="28"/>
        </w:rPr>
        <w:t>之採購。</w:t>
      </w:r>
    </w:p>
    <w:p w:rsidR="00B031DB" w:rsidRPr="00CF40AE" w:rsidRDefault="00B031DB" w:rsidP="00CE4720">
      <w:pPr>
        <w:pStyle w:val="7"/>
        <w:numPr>
          <w:ilvl w:val="0"/>
          <w:numId w:val="1"/>
        </w:numPr>
        <w:spacing w:line="400" w:lineRule="exact"/>
        <w:jc w:val="both"/>
        <w:textDirection w:val="lrTbV"/>
        <w:rPr>
          <w:rFonts w:ascii="標楷體" w:eastAsia="標楷體" w:hAnsi="標楷體"/>
          <w:spacing w:val="4"/>
          <w:sz w:val="28"/>
        </w:rPr>
      </w:pPr>
      <w:r w:rsidRPr="00CF40AE">
        <w:rPr>
          <w:rFonts w:ascii="標楷體" w:eastAsia="標楷體" w:hAnsi="標楷體"/>
          <w:spacing w:val="4"/>
          <w:sz w:val="28"/>
        </w:rPr>
        <w:t>本採購預算金額：</w:t>
      </w:r>
      <w:r w:rsidR="00425FFD" w:rsidRPr="00CF40AE">
        <w:rPr>
          <w:rFonts w:ascii="標楷體" w:eastAsia="標楷體" w:hAnsi="標楷體" w:hint="eastAsia"/>
          <w:color w:val="FF0000"/>
          <w:spacing w:val="4"/>
          <w:sz w:val="28"/>
        </w:rPr>
        <w:t>新台幣</w:t>
      </w:r>
      <w:bookmarkStart w:id="0" w:name="_GoBack"/>
      <w:bookmarkEnd w:id="0"/>
      <w:r w:rsidR="00EC5045">
        <w:rPr>
          <w:rFonts w:ascii="標楷體" w:eastAsia="標楷體" w:hAnsi="標楷體" w:hint="eastAsia"/>
          <w:color w:val="FF0000"/>
          <w:spacing w:val="4"/>
          <w:sz w:val="28"/>
        </w:rPr>
        <w:t>750</w:t>
      </w:r>
      <w:r w:rsidR="00C87E3B">
        <w:rPr>
          <w:rFonts w:ascii="標楷體" w:eastAsia="標楷體" w:hAnsi="標楷體" w:hint="eastAsia"/>
          <w:color w:val="FF0000"/>
          <w:spacing w:val="4"/>
          <w:sz w:val="28"/>
        </w:rPr>
        <w:t>,000</w:t>
      </w:r>
      <w:r w:rsidR="00425FFD" w:rsidRPr="00CF40AE">
        <w:rPr>
          <w:rFonts w:ascii="標楷體" w:eastAsia="標楷體" w:hAnsi="標楷體" w:hint="eastAsia"/>
          <w:color w:val="FF0000"/>
          <w:spacing w:val="4"/>
          <w:sz w:val="28"/>
        </w:rPr>
        <w:t>元整。</w:t>
      </w:r>
    </w:p>
    <w:p w:rsidR="00E53B62" w:rsidRDefault="005270A0" w:rsidP="00CE4720">
      <w:pPr>
        <w:pStyle w:val="7"/>
        <w:numPr>
          <w:ilvl w:val="0"/>
          <w:numId w:val="1"/>
        </w:numPr>
        <w:spacing w:line="400" w:lineRule="exact"/>
        <w:jc w:val="both"/>
        <w:textDirection w:val="lrTbV"/>
        <w:rPr>
          <w:rFonts w:ascii="標楷體" w:eastAsia="標楷體" w:hAnsi="標楷體"/>
          <w:spacing w:val="0"/>
          <w:sz w:val="28"/>
        </w:rPr>
      </w:pPr>
      <w:r w:rsidRPr="008A1120">
        <w:rPr>
          <w:rFonts w:ascii="標楷體" w:eastAsia="標楷體" w:hAnsi="標楷體"/>
          <w:spacing w:val="0"/>
          <w:sz w:val="28"/>
        </w:rPr>
        <w:t>上級機關名稱：</w:t>
      </w:r>
      <w:r w:rsidRPr="008A1120">
        <w:rPr>
          <w:rFonts w:ascii="標楷體" w:eastAsia="標楷體" w:hAnsi="標楷體" w:hint="eastAsia"/>
          <w:color w:val="000000"/>
          <w:spacing w:val="0"/>
          <w:sz w:val="28"/>
        </w:rPr>
        <w:t>行政院農業委員會</w:t>
      </w:r>
    </w:p>
    <w:p w:rsidR="00E53B62" w:rsidRDefault="005270A0" w:rsidP="00CE4720">
      <w:pPr>
        <w:pStyle w:val="7"/>
        <w:numPr>
          <w:ilvl w:val="0"/>
          <w:numId w:val="1"/>
        </w:numPr>
        <w:spacing w:line="400" w:lineRule="exact"/>
        <w:jc w:val="both"/>
        <w:textDirection w:val="lrTbV"/>
        <w:rPr>
          <w:rFonts w:ascii="標楷體" w:eastAsia="標楷體" w:hAnsi="標楷體"/>
          <w:spacing w:val="0"/>
          <w:sz w:val="28"/>
        </w:rPr>
      </w:pPr>
      <w:r w:rsidRPr="00E53B62">
        <w:rPr>
          <w:rFonts w:ascii="標楷體" w:eastAsia="標楷體" w:hAnsi="標楷體"/>
          <w:spacing w:val="0"/>
          <w:sz w:val="28"/>
        </w:rPr>
        <w:t>受理廠商異議之機關名稱、地址及電話：同招標機關</w:t>
      </w:r>
      <w:r w:rsidR="00E53B62">
        <w:rPr>
          <w:rFonts w:ascii="標楷體" w:eastAsia="標楷體" w:hAnsi="標楷體" w:hint="eastAsia"/>
          <w:spacing w:val="0"/>
          <w:sz w:val="28"/>
        </w:rPr>
        <w:t>。</w:t>
      </w:r>
    </w:p>
    <w:p w:rsidR="00E53B62" w:rsidRDefault="006D6A14" w:rsidP="00CE4720">
      <w:pPr>
        <w:pStyle w:val="7"/>
        <w:numPr>
          <w:ilvl w:val="0"/>
          <w:numId w:val="1"/>
        </w:numPr>
        <w:spacing w:line="400" w:lineRule="exact"/>
        <w:jc w:val="both"/>
        <w:textDirection w:val="lrTbV"/>
        <w:rPr>
          <w:rFonts w:ascii="標楷體" w:eastAsia="標楷體" w:hAnsi="標楷體"/>
          <w:spacing w:val="0"/>
          <w:sz w:val="28"/>
        </w:rPr>
      </w:pPr>
      <w:r>
        <w:rPr>
          <w:rFonts w:ascii="標楷體" w:eastAsia="標楷體" w:hAnsi="標楷體" w:hint="eastAsia"/>
          <w:spacing w:val="0"/>
          <w:sz w:val="28"/>
        </w:rPr>
        <w:t>採購</w:t>
      </w:r>
      <w:r w:rsidR="00E53B62">
        <w:rPr>
          <w:rFonts w:ascii="標楷體" w:eastAsia="標楷體" w:hAnsi="標楷體"/>
          <w:spacing w:val="0"/>
          <w:sz w:val="28"/>
        </w:rPr>
        <w:t>方式為：</w:t>
      </w:r>
      <w:r>
        <w:rPr>
          <w:rFonts w:ascii="標楷體" w:eastAsia="標楷體" w:hAnsi="標楷體" w:hint="eastAsia"/>
          <w:spacing w:val="0"/>
          <w:sz w:val="28"/>
        </w:rPr>
        <w:t>依</w:t>
      </w:r>
      <w:r w:rsidR="00E53B62" w:rsidRPr="00E53B62">
        <w:rPr>
          <w:rFonts w:ascii="標楷體" w:eastAsia="標楷體" w:hAnsi="標楷體" w:hint="eastAsia"/>
          <w:spacing w:val="0"/>
          <w:sz w:val="28"/>
        </w:rPr>
        <w:t>行政院農業委員會科學技術研究發展採購作業要點</w:t>
      </w:r>
      <w:r w:rsidR="00E53B62">
        <w:rPr>
          <w:rFonts w:ascii="標楷體" w:eastAsia="標楷體" w:hAnsi="標楷體" w:hint="eastAsia"/>
          <w:spacing w:val="0"/>
          <w:sz w:val="28"/>
        </w:rPr>
        <w:t>(以下簡稱作業要點)</w:t>
      </w:r>
      <w:r w:rsidR="005270A0" w:rsidRPr="00E53B62">
        <w:rPr>
          <w:rFonts w:ascii="標楷體" w:eastAsia="標楷體" w:hAnsi="標楷體"/>
          <w:spacing w:val="0"/>
          <w:sz w:val="28"/>
        </w:rPr>
        <w:t>第</w:t>
      </w:r>
      <w:r w:rsidR="00EC5045">
        <w:rPr>
          <w:rFonts w:ascii="標楷體" w:eastAsia="標楷體" w:hAnsi="標楷體" w:hint="eastAsia"/>
          <w:spacing w:val="0"/>
          <w:sz w:val="28"/>
        </w:rPr>
        <w:t>3</w:t>
      </w:r>
      <w:r w:rsidR="00E53B62">
        <w:rPr>
          <w:rFonts w:ascii="標楷體" w:eastAsia="標楷體" w:hAnsi="標楷體" w:hint="eastAsia"/>
          <w:spacing w:val="0"/>
          <w:sz w:val="28"/>
        </w:rPr>
        <w:t>點</w:t>
      </w:r>
      <w:r>
        <w:rPr>
          <w:rFonts w:ascii="標楷體" w:eastAsia="標楷體" w:hAnsi="標楷體" w:hint="eastAsia"/>
          <w:spacing w:val="0"/>
          <w:sz w:val="28"/>
        </w:rPr>
        <w:t>第(二)</w:t>
      </w:r>
      <w:r w:rsidR="002D025D">
        <w:rPr>
          <w:rFonts w:ascii="標楷體" w:eastAsia="標楷體" w:hAnsi="標楷體" w:hint="eastAsia"/>
          <w:spacing w:val="0"/>
          <w:sz w:val="28"/>
        </w:rPr>
        <w:t>款</w:t>
      </w:r>
      <w:r w:rsidRPr="00EC5045">
        <w:rPr>
          <w:rFonts w:ascii="標楷體" w:eastAsia="標楷體" w:hAnsi="標楷體" w:hint="eastAsia"/>
          <w:color w:val="000000" w:themeColor="text1"/>
          <w:spacing w:val="0"/>
          <w:sz w:val="28"/>
        </w:rPr>
        <w:t>辦理</w:t>
      </w:r>
      <w:r w:rsidR="00E53B62">
        <w:rPr>
          <w:rFonts w:ascii="標楷體" w:eastAsia="標楷體" w:hAnsi="標楷體" w:hint="eastAsia"/>
          <w:spacing w:val="0"/>
          <w:sz w:val="28"/>
        </w:rPr>
        <w:t>。</w:t>
      </w:r>
    </w:p>
    <w:p w:rsidR="00EC5045" w:rsidRDefault="00EC5045" w:rsidP="00EC5045">
      <w:pPr>
        <w:pStyle w:val="7"/>
        <w:tabs>
          <w:tab w:val="left" w:pos="567"/>
        </w:tabs>
        <w:snapToGrid w:val="0"/>
        <w:ind w:left="570" w:firstLine="0"/>
        <w:jc w:val="both"/>
        <w:textDirection w:val="lrTbV"/>
        <w:rPr>
          <w:rFonts w:ascii="標楷體" w:eastAsia="標楷體" w:hAnsi="標楷體"/>
          <w:spacing w:val="0"/>
          <w:sz w:val="28"/>
        </w:rPr>
      </w:pPr>
      <w:r w:rsidRPr="00284B31">
        <w:rPr>
          <w:rFonts w:eastAsia="標楷體" w:hint="eastAsia"/>
          <w:color w:val="0000FF"/>
          <w:spacing w:val="0"/>
          <w:sz w:val="28"/>
        </w:rPr>
        <w:t>本案業經機關首長或其授權人員核准，本次公告未能取得</w:t>
      </w:r>
      <w:r w:rsidRPr="00284B31">
        <w:rPr>
          <w:rFonts w:eastAsia="標楷體" w:hint="eastAsia"/>
          <w:color w:val="0000FF"/>
          <w:spacing w:val="0"/>
          <w:sz w:val="28"/>
        </w:rPr>
        <w:t>3</w:t>
      </w:r>
      <w:r>
        <w:rPr>
          <w:rFonts w:eastAsia="標楷體" w:hint="eastAsia"/>
          <w:color w:val="0000FF"/>
          <w:spacing w:val="0"/>
          <w:sz w:val="28"/>
        </w:rPr>
        <w:t>家以上廠商之書面報價或企劃書時，將改</w:t>
      </w:r>
      <w:proofErr w:type="gramStart"/>
      <w:r>
        <w:rPr>
          <w:rFonts w:eastAsia="標楷體" w:hint="eastAsia"/>
          <w:color w:val="0000FF"/>
          <w:spacing w:val="0"/>
          <w:sz w:val="28"/>
        </w:rPr>
        <w:t>採</w:t>
      </w:r>
      <w:proofErr w:type="gramEnd"/>
      <w:r>
        <w:rPr>
          <w:rFonts w:eastAsia="標楷體" w:hint="eastAsia"/>
          <w:color w:val="0000FF"/>
          <w:spacing w:val="0"/>
          <w:sz w:val="28"/>
        </w:rPr>
        <w:t>限制性招標方式辦理</w:t>
      </w:r>
      <w:r w:rsidRPr="00330C18">
        <w:rPr>
          <w:rFonts w:eastAsia="標楷體" w:hint="eastAsia"/>
          <w:color w:val="0000FF"/>
          <w:spacing w:val="0"/>
          <w:sz w:val="28"/>
        </w:rPr>
        <w:t>。</w:t>
      </w:r>
    </w:p>
    <w:p w:rsidR="00E53B62" w:rsidRDefault="005270A0" w:rsidP="00CE4720">
      <w:pPr>
        <w:pStyle w:val="7"/>
        <w:numPr>
          <w:ilvl w:val="0"/>
          <w:numId w:val="1"/>
        </w:numPr>
        <w:spacing w:line="400" w:lineRule="exact"/>
        <w:jc w:val="both"/>
        <w:textDirection w:val="lrTbV"/>
        <w:rPr>
          <w:rFonts w:ascii="標楷體" w:eastAsia="標楷體" w:hAnsi="標楷體"/>
          <w:spacing w:val="0"/>
          <w:sz w:val="28"/>
        </w:rPr>
      </w:pPr>
      <w:r w:rsidRPr="00E53B62">
        <w:rPr>
          <w:rFonts w:ascii="標楷體" w:eastAsia="標楷體" w:hAnsi="標楷體"/>
          <w:spacing w:val="0"/>
          <w:sz w:val="28"/>
        </w:rPr>
        <w:t>本採購：非以統包辦理招標。</w:t>
      </w:r>
    </w:p>
    <w:p w:rsidR="005270A0" w:rsidRPr="00E53B62" w:rsidRDefault="005270A0" w:rsidP="00CE4720">
      <w:pPr>
        <w:pStyle w:val="7"/>
        <w:numPr>
          <w:ilvl w:val="0"/>
          <w:numId w:val="1"/>
        </w:numPr>
        <w:spacing w:line="400" w:lineRule="exact"/>
        <w:jc w:val="both"/>
        <w:textDirection w:val="lrTbV"/>
        <w:rPr>
          <w:rFonts w:ascii="標楷體" w:eastAsia="標楷體" w:hAnsi="標楷體"/>
          <w:spacing w:val="0"/>
          <w:sz w:val="28"/>
        </w:rPr>
      </w:pPr>
      <w:r w:rsidRPr="00E53B62">
        <w:rPr>
          <w:rFonts w:ascii="標楷體" w:eastAsia="標楷體" w:hAnsi="標楷體"/>
          <w:spacing w:val="0"/>
          <w:sz w:val="28"/>
        </w:rPr>
        <w:t>本採購：不</w:t>
      </w:r>
      <w:r w:rsidRPr="00E53B62">
        <w:rPr>
          <w:rFonts w:ascii="標楷體" w:eastAsia="標楷體" w:hAnsi="標楷體"/>
          <w:sz w:val="28"/>
        </w:rPr>
        <w:t>允許廠商共同投標。</w:t>
      </w:r>
    </w:p>
    <w:p w:rsidR="00E53B62" w:rsidRDefault="00E53B62" w:rsidP="00CE4720">
      <w:pPr>
        <w:pStyle w:val="3"/>
        <w:numPr>
          <w:ilvl w:val="0"/>
          <w:numId w:val="17"/>
        </w:numPr>
        <w:spacing w:line="400" w:lineRule="exact"/>
        <w:ind w:left="1134" w:hangingChars="405" w:hanging="1134"/>
        <w:jc w:val="both"/>
        <w:textDirection w:val="lrTbV"/>
        <w:rPr>
          <w:rFonts w:ascii="標楷體" w:eastAsia="標楷體" w:hAnsi="標楷體"/>
          <w:spacing w:val="0"/>
          <w:sz w:val="28"/>
        </w:rPr>
      </w:pPr>
      <w:r w:rsidRPr="00E53B62">
        <w:rPr>
          <w:rFonts w:ascii="標楷體" w:eastAsia="標楷體" w:hAnsi="標楷體" w:hint="eastAsia"/>
          <w:spacing w:val="0"/>
          <w:sz w:val="28"/>
        </w:rPr>
        <w:t>廠商對科</w:t>
      </w:r>
      <w:proofErr w:type="gramStart"/>
      <w:r w:rsidRPr="00E53B62">
        <w:rPr>
          <w:rFonts w:ascii="標楷體" w:eastAsia="標楷體" w:hAnsi="標楷體" w:hint="eastAsia"/>
          <w:spacing w:val="0"/>
          <w:sz w:val="28"/>
        </w:rPr>
        <w:t>研</w:t>
      </w:r>
      <w:proofErr w:type="gramEnd"/>
      <w:r w:rsidRPr="00E53B62">
        <w:rPr>
          <w:rFonts w:ascii="標楷體" w:eastAsia="標楷體" w:hAnsi="標楷體" w:hint="eastAsia"/>
          <w:spacing w:val="0"/>
          <w:sz w:val="28"/>
        </w:rPr>
        <w:t>採購案件有異議者，應於採購公告或決標後三日內以書面提出；科</w:t>
      </w:r>
      <w:proofErr w:type="gramStart"/>
      <w:r w:rsidRPr="00E53B62">
        <w:rPr>
          <w:rFonts w:ascii="標楷體" w:eastAsia="標楷體" w:hAnsi="標楷體" w:hint="eastAsia"/>
          <w:spacing w:val="0"/>
          <w:sz w:val="28"/>
        </w:rPr>
        <w:t>研</w:t>
      </w:r>
      <w:proofErr w:type="gramEnd"/>
      <w:r w:rsidRPr="00E53B62">
        <w:rPr>
          <w:rFonts w:ascii="標楷體" w:eastAsia="標楷體" w:hAnsi="標楷體" w:hint="eastAsia"/>
          <w:spacing w:val="0"/>
          <w:sz w:val="28"/>
        </w:rPr>
        <w:t>採購主辦機關(構)於收受廠商異議之次日起十五日內為適當之處理，並將處理結果以書面通知異議廠商。</w:t>
      </w:r>
    </w:p>
    <w:p w:rsidR="005270A0" w:rsidRPr="00E53B62" w:rsidRDefault="005270A0" w:rsidP="00CE4720">
      <w:pPr>
        <w:pStyle w:val="3"/>
        <w:numPr>
          <w:ilvl w:val="0"/>
          <w:numId w:val="17"/>
        </w:numPr>
        <w:spacing w:line="400" w:lineRule="exact"/>
        <w:ind w:left="1134" w:hangingChars="405" w:hanging="1134"/>
        <w:jc w:val="both"/>
        <w:textDirection w:val="lrTbV"/>
        <w:rPr>
          <w:rFonts w:ascii="標楷體" w:eastAsia="標楷體" w:hAnsi="標楷體"/>
          <w:spacing w:val="0"/>
          <w:sz w:val="28"/>
        </w:rPr>
      </w:pPr>
      <w:r w:rsidRPr="00E53B62">
        <w:rPr>
          <w:rFonts w:ascii="標楷體" w:eastAsia="標楷體" w:hAnsi="標楷體"/>
          <w:spacing w:val="0"/>
          <w:sz w:val="28"/>
        </w:rPr>
        <w:t>投標文件有效期：自投標時起至開標後_</w:t>
      </w:r>
      <w:r w:rsidR="00E53B62" w:rsidRPr="00E53B62">
        <w:rPr>
          <w:rFonts w:ascii="標楷體" w:eastAsia="標楷體" w:hAnsi="標楷體" w:hint="eastAsia"/>
          <w:spacing w:val="0"/>
          <w:sz w:val="28"/>
        </w:rPr>
        <w:t>30</w:t>
      </w:r>
      <w:r w:rsidRPr="00E53B62">
        <w:rPr>
          <w:rFonts w:ascii="標楷體" w:eastAsia="標楷體" w:hAnsi="標楷體"/>
          <w:spacing w:val="0"/>
          <w:sz w:val="28"/>
        </w:rPr>
        <w:t>_日止。如機關無法於前開</w:t>
      </w:r>
      <w:proofErr w:type="gramStart"/>
      <w:r w:rsidRPr="00E53B62">
        <w:rPr>
          <w:rFonts w:ascii="標楷體" w:eastAsia="標楷體" w:hAnsi="標楷體"/>
          <w:spacing w:val="0"/>
          <w:sz w:val="28"/>
        </w:rPr>
        <w:t>有效期內決標</w:t>
      </w:r>
      <w:proofErr w:type="gramEnd"/>
      <w:r w:rsidRPr="00E53B62">
        <w:rPr>
          <w:rFonts w:ascii="標楷體" w:eastAsia="標楷體" w:hAnsi="標楷體"/>
          <w:spacing w:val="0"/>
          <w:sz w:val="28"/>
        </w:rPr>
        <w:t>，得於</w:t>
      </w:r>
      <w:proofErr w:type="gramStart"/>
      <w:r w:rsidRPr="00E53B62">
        <w:rPr>
          <w:rFonts w:ascii="標楷體" w:eastAsia="標楷體" w:hAnsi="標楷體"/>
          <w:spacing w:val="0"/>
          <w:sz w:val="28"/>
        </w:rPr>
        <w:t>必要時洽請</w:t>
      </w:r>
      <w:proofErr w:type="gramEnd"/>
      <w:r w:rsidRPr="00E53B62">
        <w:rPr>
          <w:rFonts w:ascii="標楷體" w:eastAsia="標楷體" w:hAnsi="標楷體"/>
          <w:spacing w:val="0"/>
          <w:sz w:val="28"/>
        </w:rPr>
        <w:t>廠商延長投標文件之有效期。</w:t>
      </w:r>
    </w:p>
    <w:p w:rsidR="00B031DB" w:rsidRDefault="00B031DB" w:rsidP="00CE4720">
      <w:pPr>
        <w:pStyle w:val="3"/>
        <w:numPr>
          <w:ilvl w:val="0"/>
          <w:numId w:val="17"/>
        </w:numPr>
        <w:spacing w:line="400" w:lineRule="exact"/>
        <w:ind w:left="1134" w:hangingChars="405" w:hanging="1134"/>
        <w:jc w:val="both"/>
        <w:textDirection w:val="lrTbV"/>
        <w:rPr>
          <w:rFonts w:ascii="標楷體" w:eastAsia="標楷體" w:hAnsi="標楷體"/>
          <w:spacing w:val="0"/>
          <w:sz w:val="28"/>
        </w:rPr>
      </w:pPr>
      <w:r w:rsidRPr="00CF40AE">
        <w:rPr>
          <w:rFonts w:ascii="標楷體" w:eastAsia="標楷體" w:hAnsi="標楷體"/>
          <w:spacing w:val="0"/>
          <w:sz w:val="28"/>
        </w:rPr>
        <w:t>廠商應遞送</w:t>
      </w:r>
      <w:r w:rsidRPr="00E53B62">
        <w:rPr>
          <w:rFonts w:ascii="標楷體" w:eastAsia="標楷體" w:hAnsi="標楷體"/>
          <w:spacing w:val="0"/>
          <w:sz w:val="28"/>
        </w:rPr>
        <w:t>投標文件份數</w:t>
      </w:r>
      <w:r w:rsidRPr="00CF40AE">
        <w:rPr>
          <w:rFonts w:ascii="標楷體" w:eastAsia="標楷體" w:hAnsi="標楷體"/>
          <w:spacing w:val="0"/>
          <w:sz w:val="28"/>
        </w:rPr>
        <w:t>：</w:t>
      </w:r>
    </w:p>
    <w:p w:rsidR="005270A0" w:rsidRPr="009F6C8C" w:rsidRDefault="005270A0" w:rsidP="00CE4720">
      <w:pPr>
        <w:pStyle w:val="3"/>
        <w:spacing w:line="400" w:lineRule="exact"/>
        <w:ind w:left="1134" w:firstLine="0"/>
        <w:jc w:val="both"/>
        <w:textDirection w:val="lrTbV"/>
        <w:rPr>
          <w:rFonts w:ascii="標楷體" w:eastAsia="標楷體" w:hAnsi="標楷體"/>
          <w:spacing w:val="0"/>
          <w:sz w:val="28"/>
        </w:rPr>
      </w:pPr>
      <w:r w:rsidRPr="009F6C8C">
        <w:rPr>
          <w:rFonts w:ascii="標楷體" w:eastAsia="標楷體" w:hAnsi="標楷體" w:hint="eastAsia"/>
          <w:spacing w:val="0"/>
          <w:sz w:val="28"/>
        </w:rPr>
        <w:t>(</w:t>
      </w:r>
      <w:proofErr w:type="gramStart"/>
      <w:r w:rsidRPr="009F6C8C">
        <w:rPr>
          <w:rFonts w:ascii="標楷體" w:eastAsia="標楷體" w:hAnsi="標楷體" w:hint="eastAsia"/>
          <w:spacing w:val="0"/>
          <w:sz w:val="28"/>
        </w:rPr>
        <w:t>一</w:t>
      </w:r>
      <w:proofErr w:type="gramEnd"/>
      <w:r w:rsidRPr="009F6C8C">
        <w:rPr>
          <w:rFonts w:ascii="標楷體" w:eastAsia="標楷體" w:hAnsi="標楷體" w:hint="eastAsia"/>
          <w:spacing w:val="0"/>
          <w:sz w:val="28"/>
        </w:rPr>
        <w:t>)資料證明文件1式1份</w:t>
      </w:r>
    </w:p>
    <w:p w:rsidR="005270A0" w:rsidRPr="009F6C8C" w:rsidRDefault="005270A0" w:rsidP="00CE4720">
      <w:pPr>
        <w:pStyle w:val="3"/>
        <w:spacing w:line="400" w:lineRule="exact"/>
        <w:ind w:left="1134" w:firstLine="0"/>
        <w:jc w:val="both"/>
        <w:textDirection w:val="lrTbV"/>
        <w:rPr>
          <w:rFonts w:ascii="標楷體" w:eastAsia="標楷體" w:hAnsi="標楷體"/>
          <w:spacing w:val="0"/>
          <w:sz w:val="28"/>
        </w:rPr>
      </w:pPr>
      <w:r w:rsidRPr="009F6C8C">
        <w:rPr>
          <w:rFonts w:ascii="標楷體" w:eastAsia="標楷體" w:hAnsi="標楷體" w:hint="eastAsia"/>
          <w:spacing w:val="0"/>
          <w:sz w:val="28"/>
        </w:rPr>
        <w:t>(二)</w:t>
      </w:r>
      <w:r w:rsidR="00580D98">
        <w:rPr>
          <w:rFonts w:ascii="標楷體" w:eastAsia="標楷體" w:hAnsi="標楷體" w:hint="eastAsia"/>
          <w:spacing w:val="0"/>
          <w:sz w:val="28"/>
        </w:rPr>
        <w:t>其他：</w:t>
      </w:r>
      <w:r w:rsidR="002D025D">
        <w:rPr>
          <w:rFonts w:ascii="標楷體" w:eastAsia="標楷體" w:hAnsi="標楷體" w:hint="eastAsia"/>
          <w:spacing w:val="0"/>
          <w:sz w:val="28"/>
        </w:rPr>
        <w:t>如招標規範敘明之各種證明文件</w:t>
      </w:r>
    </w:p>
    <w:p w:rsidR="00C31727" w:rsidRDefault="005270A0" w:rsidP="00CE4720">
      <w:pPr>
        <w:pStyle w:val="3"/>
        <w:numPr>
          <w:ilvl w:val="0"/>
          <w:numId w:val="17"/>
        </w:numPr>
        <w:spacing w:line="400" w:lineRule="exact"/>
        <w:ind w:left="1134" w:hangingChars="405" w:hanging="1134"/>
        <w:jc w:val="both"/>
        <w:textDirection w:val="lrTbV"/>
        <w:rPr>
          <w:rFonts w:ascii="標楷體" w:eastAsia="標楷體" w:hAnsi="標楷體"/>
          <w:spacing w:val="0"/>
          <w:sz w:val="28"/>
        </w:rPr>
      </w:pPr>
      <w:r w:rsidRPr="008A1120">
        <w:rPr>
          <w:rFonts w:ascii="標楷體" w:eastAsia="標楷體" w:hAnsi="標楷體"/>
          <w:spacing w:val="0"/>
          <w:sz w:val="28"/>
        </w:rPr>
        <w:t>投標文件使用文字：</w:t>
      </w:r>
      <w:r w:rsidRPr="00053CA6">
        <w:rPr>
          <w:rFonts w:ascii="標楷體" w:eastAsia="標楷體" w:hAnsi="標楷體"/>
          <w:spacing w:val="0"/>
          <w:sz w:val="28"/>
        </w:rPr>
        <w:t>中文(正體字)，但特殊技術或材料之圖文資料得使用英文。</w:t>
      </w:r>
    </w:p>
    <w:p w:rsidR="00425FFD" w:rsidRPr="00C31727" w:rsidRDefault="00AF7C7F" w:rsidP="00CE4720">
      <w:pPr>
        <w:pStyle w:val="3"/>
        <w:numPr>
          <w:ilvl w:val="0"/>
          <w:numId w:val="17"/>
        </w:numPr>
        <w:spacing w:line="400" w:lineRule="exact"/>
        <w:ind w:left="1134" w:hangingChars="405" w:hanging="1134"/>
        <w:jc w:val="both"/>
        <w:textDirection w:val="lrTbV"/>
        <w:rPr>
          <w:rFonts w:ascii="標楷體" w:eastAsia="標楷體" w:hAnsi="標楷體"/>
          <w:spacing w:val="0"/>
          <w:sz w:val="28"/>
        </w:rPr>
      </w:pPr>
      <w:r>
        <w:rPr>
          <w:rFonts w:ascii="標楷體" w:eastAsia="標楷體" w:hAnsi="標楷體" w:hint="eastAsia"/>
          <w:spacing w:val="0"/>
          <w:sz w:val="28"/>
        </w:rPr>
        <w:t>本</w:t>
      </w:r>
      <w:r w:rsidR="00425FFD" w:rsidRPr="00C31727">
        <w:rPr>
          <w:rFonts w:ascii="標楷體" w:eastAsia="標楷體" w:hAnsi="標楷體"/>
          <w:spacing w:val="0"/>
          <w:sz w:val="28"/>
        </w:rPr>
        <w:t>案件之開標</w:t>
      </w:r>
      <w:r w:rsidR="00580D98">
        <w:rPr>
          <w:rFonts w:ascii="標楷體" w:eastAsia="標楷體" w:hAnsi="標楷體" w:hint="eastAsia"/>
          <w:spacing w:val="0"/>
          <w:sz w:val="28"/>
        </w:rPr>
        <w:t>議價</w:t>
      </w:r>
      <w:r>
        <w:rPr>
          <w:rFonts w:ascii="標楷體" w:eastAsia="標楷體" w:hAnsi="標楷體" w:hint="eastAsia"/>
          <w:spacing w:val="0"/>
          <w:sz w:val="28"/>
        </w:rPr>
        <w:t>決標</w:t>
      </w:r>
      <w:r w:rsidR="00425FFD" w:rsidRPr="00C31727">
        <w:rPr>
          <w:rFonts w:ascii="標楷體" w:eastAsia="標楷體" w:hAnsi="標楷體"/>
          <w:spacing w:val="0"/>
          <w:sz w:val="28"/>
        </w:rPr>
        <w:t>時間：</w:t>
      </w:r>
    </w:p>
    <w:p w:rsidR="00414A79" w:rsidRDefault="00C31727" w:rsidP="00367727">
      <w:pPr>
        <w:pStyle w:val="3"/>
        <w:numPr>
          <w:ilvl w:val="0"/>
          <w:numId w:val="18"/>
        </w:numPr>
        <w:spacing w:line="400" w:lineRule="exact"/>
        <w:jc w:val="both"/>
        <w:textDirection w:val="lrTbV"/>
        <w:rPr>
          <w:rFonts w:ascii="標楷體" w:eastAsia="標楷體" w:hAnsi="標楷體"/>
          <w:spacing w:val="0"/>
          <w:sz w:val="28"/>
        </w:rPr>
      </w:pPr>
      <w:r w:rsidRPr="00414A79">
        <w:rPr>
          <w:rFonts w:ascii="標楷體" w:eastAsia="標楷體" w:hAnsi="標楷體" w:hint="eastAsia"/>
          <w:spacing w:val="0"/>
          <w:sz w:val="28"/>
        </w:rPr>
        <w:t>時間及地點：</w:t>
      </w:r>
      <w:r w:rsidRPr="00414A79">
        <w:rPr>
          <w:rFonts w:ascii="標楷體" w:eastAsia="標楷體" w:hAnsi="標楷體" w:hint="eastAsia"/>
          <w:color w:val="FF0000"/>
          <w:spacing w:val="0"/>
          <w:sz w:val="28"/>
        </w:rPr>
        <w:t>民國</w:t>
      </w:r>
      <w:r w:rsidR="00C87E3B">
        <w:rPr>
          <w:rFonts w:ascii="標楷體" w:eastAsia="標楷體" w:hAnsi="標楷體" w:hint="eastAsia"/>
          <w:color w:val="FF0000"/>
          <w:spacing w:val="0"/>
          <w:sz w:val="28"/>
        </w:rPr>
        <w:t>110</w:t>
      </w:r>
      <w:r w:rsidRPr="00414A79">
        <w:rPr>
          <w:rFonts w:ascii="標楷體" w:eastAsia="標楷體" w:hAnsi="標楷體" w:hint="eastAsia"/>
          <w:color w:val="FF0000"/>
          <w:spacing w:val="0"/>
          <w:sz w:val="28"/>
        </w:rPr>
        <w:t>年</w:t>
      </w:r>
      <w:r w:rsidR="00C87E3B">
        <w:rPr>
          <w:rFonts w:ascii="標楷體" w:eastAsia="標楷體" w:hAnsi="標楷體" w:hint="eastAsia"/>
          <w:color w:val="FF0000"/>
          <w:spacing w:val="0"/>
          <w:sz w:val="28"/>
        </w:rPr>
        <w:t>0</w:t>
      </w:r>
      <w:r w:rsidR="00EC5045">
        <w:rPr>
          <w:rFonts w:ascii="標楷體" w:eastAsia="標楷體" w:hAnsi="標楷體" w:hint="eastAsia"/>
          <w:color w:val="FF0000"/>
          <w:spacing w:val="0"/>
          <w:sz w:val="28"/>
        </w:rPr>
        <w:t>5</w:t>
      </w:r>
      <w:r w:rsidRPr="00414A79">
        <w:rPr>
          <w:rFonts w:ascii="標楷體" w:eastAsia="標楷體" w:hAnsi="標楷體" w:hint="eastAsia"/>
          <w:color w:val="FF0000"/>
          <w:spacing w:val="0"/>
          <w:sz w:val="28"/>
        </w:rPr>
        <w:t>月</w:t>
      </w:r>
      <w:r w:rsidR="00EC5045">
        <w:rPr>
          <w:rFonts w:ascii="標楷體" w:eastAsia="標楷體" w:hAnsi="標楷體" w:hint="eastAsia"/>
          <w:color w:val="FF0000"/>
          <w:spacing w:val="0"/>
          <w:sz w:val="28"/>
        </w:rPr>
        <w:t>04</w:t>
      </w:r>
      <w:r w:rsidRPr="00414A79">
        <w:rPr>
          <w:rFonts w:ascii="標楷體" w:eastAsia="標楷體" w:hAnsi="標楷體" w:hint="eastAsia"/>
          <w:color w:val="FF0000"/>
          <w:spacing w:val="0"/>
          <w:sz w:val="28"/>
        </w:rPr>
        <w:t>日上午</w:t>
      </w:r>
      <w:r w:rsidR="00C87E3B">
        <w:rPr>
          <w:rFonts w:ascii="標楷體" w:eastAsia="標楷體" w:hAnsi="標楷體" w:hint="eastAsia"/>
          <w:color w:val="FF0000"/>
          <w:spacing w:val="0"/>
          <w:sz w:val="28"/>
        </w:rPr>
        <w:t>10</w:t>
      </w:r>
      <w:r w:rsidRPr="00414A79">
        <w:rPr>
          <w:rFonts w:ascii="標楷體" w:eastAsia="標楷體" w:hAnsi="標楷體" w:hint="eastAsia"/>
          <w:color w:val="FF0000"/>
          <w:spacing w:val="0"/>
          <w:sz w:val="28"/>
        </w:rPr>
        <w:t>時</w:t>
      </w:r>
      <w:r w:rsidR="00AF7C7F" w:rsidRPr="00414A79">
        <w:rPr>
          <w:rFonts w:ascii="標楷體" w:eastAsia="標楷體" w:hAnsi="標楷體" w:hint="eastAsia"/>
          <w:spacing w:val="0"/>
          <w:sz w:val="28"/>
        </w:rPr>
        <w:t>於本所</w:t>
      </w:r>
      <w:r w:rsidR="00580D98" w:rsidRPr="00414A79">
        <w:rPr>
          <w:rFonts w:ascii="標楷體" w:eastAsia="標楷體" w:hAnsi="標楷體" w:hint="eastAsia"/>
          <w:spacing w:val="0"/>
          <w:sz w:val="28"/>
        </w:rPr>
        <w:t>1樓開</w:t>
      </w:r>
      <w:r w:rsidR="00580D98" w:rsidRPr="00414A79">
        <w:rPr>
          <w:rFonts w:ascii="標楷體" w:eastAsia="標楷體" w:hAnsi="標楷體" w:hint="eastAsia"/>
          <w:spacing w:val="0"/>
          <w:sz w:val="28"/>
        </w:rPr>
        <w:lastRenderedPageBreak/>
        <w:t>標室</w:t>
      </w:r>
      <w:r w:rsidRPr="00414A79">
        <w:rPr>
          <w:rFonts w:ascii="標楷體" w:eastAsia="標楷體" w:hAnsi="標楷體" w:hint="eastAsia"/>
          <w:spacing w:val="0"/>
          <w:sz w:val="28"/>
        </w:rPr>
        <w:t>舉行。</w:t>
      </w:r>
    </w:p>
    <w:p w:rsidR="00425FFD" w:rsidRPr="00414A79" w:rsidRDefault="00425FFD" w:rsidP="00367727">
      <w:pPr>
        <w:pStyle w:val="3"/>
        <w:numPr>
          <w:ilvl w:val="0"/>
          <w:numId w:val="18"/>
        </w:numPr>
        <w:spacing w:line="400" w:lineRule="exact"/>
        <w:jc w:val="both"/>
        <w:textDirection w:val="lrTbV"/>
        <w:rPr>
          <w:rFonts w:ascii="標楷體" w:eastAsia="標楷體" w:hAnsi="標楷體"/>
          <w:spacing w:val="0"/>
          <w:sz w:val="28"/>
        </w:rPr>
      </w:pPr>
      <w:r w:rsidRPr="00414A79">
        <w:rPr>
          <w:rFonts w:ascii="標楷體" w:eastAsia="標楷體" w:hAnsi="標楷體" w:hint="eastAsia"/>
          <w:spacing w:val="0"/>
          <w:sz w:val="28"/>
        </w:rPr>
        <w:t>議價廠商應由負責人或其受任人（應與委託代理授權書之受任人為相同人員）攜帶公司及負責人印章或受任人印章到場辦理議價，如報價超過底價時，得由廠商代表當場減價至底價以內為得標，惟減價次數不得逾三次。</w:t>
      </w:r>
    </w:p>
    <w:p w:rsidR="00C31727" w:rsidRPr="00D77EFD" w:rsidRDefault="00C31727" w:rsidP="00CE4720">
      <w:pPr>
        <w:pStyle w:val="3"/>
        <w:numPr>
          <w:ilvl w:val="0"/>
          <w:numId w:val="17"/>
        </w:numPr>
        <w:spacing w:line="400" w:lineRule="exact"/>
        <w:ind w:left="1134" w:hangingChars="405" w:hanging="1134"/>
        <w:jc w:val="both"/>
        <w:textDirection w:val="lrTbV"/>
        <w:rPr>
          <w:rFonts w:ascii="標楷體" w:eastAsia="標楷體" w:hAnsi="標楷體"/>
          <w:spacing w:val="0"/>
          <w:sz w:val="28"/>
        </w:rPr>
      </w:pPr>
      <w:r w:rsidRPr="00D77EFD">
        <w:rPr>
          <w:rFonts w:ascii="標楷體" w:eastAsia="標楷體" w:hAnsi="標楷體"/>
          <w:spacing w:val="0"/>
          <w:sz w:val="28"/>
        </w:rPr>
        <w:t>本採購開標</w:t>
      </w:r>
      <w:proofErr w:type="gramStart"/>
      <w:r w:rsidRPr="00D77EFD">
        <w:rPr>
          <w:rFonts w:ascii="標楷體" w:eastAsia="標楷體" w:hAnsi="標楷體"/>
          <w:spacing w:val="0"/>
          <w:sz w:val="28"/>
        </w:rPr>
        <w:t>採</w:t>
      </w:r>
      <w:proofErr w:type="gramEnd"/>
      <w:r w:rsidRPr="00D77EFD">
        <w:rPr>
          <w:rFonts w:ascii="標楷體" w:eastAsia="標楷體" w:hAnsi="標楷體"/>
          <w:spacing w:val="0"/>
          <w:sz w:val="28"/>
        </w:rPr>
        <w:t>：不分段開標。所有投標文件置於一</w:t>
      </w:r>
      <w:proofErr w:type="gramStart"/>
      <w:r w:rsidRPr="00D77EFD">
        <w:rPr>
          <w:rFonts w:ascii="標楷體" w:eastAsia="標楷體" w:hAnsi="標楷體"/>
          <w:spacing w:val="0"/>
          <w:sz w:val="28"/>
        </w:rPr>
        <w:t>標封內</w:t>
      </w:r>
      <w:proofErr w:type="gramEnd"/>
      <w:r w:rsidRPr="00D77EFD">
        <w:rPr>
          <w:rFonts w:ascii="標楷體" w:eastAsia="標楷體" w:hAnsi="標楷體"/>
          <w:spacing w:val="0"/>
          <w:sz w:val="28"/>
        </w:rPr>
        <w:t>，不必按文件屬性分別裝封。</w:t>
      </w:r>
    </w:p>
    <w:p w:rsidR="00C31727" w:rsidRPr="008A1120" w:rsidRDefault="00C31727" w:rsidP="00CE4720">
      <w:pPr>
        <w:pStyle w:val="7"/>
        <w:numPr>
          <w:ilvl w:val="0"/>
          <w:numId w:val="1"/>
        </w:numPr>
        <w:spacing w:line="400" w:lineRule="exact"/>
        <w:ind w:left="1134" w:hanging="1134"/>
        <w:jc w:val="both"/>
        <w:textDirection w:val="lrTbV"/>
        <w:rPr>
          <w:rFonts w:ascii="標楷體" w:eastAsia="標楷體" w:hAnsi="標楷體"/>
          <w:spacing w:val="0"/>
          <w:sz w:val="28"/>
        </w:rPr>
      </w:pPr>
      <w:proofErr w:type="gramStart"/>
      <w:r w:rsidRPr="008A1120">
        <w:rPr>
          <w:rFonts w:ascii="標楷體" w:eastAsia="標楷體" w:hAnsi="標楷體"/>
          <w:spacing w:val="0"/>
          <w:sz w:val="28"/>
        </w:rPr>
        <w:t>押</w:t>
      </w:r>
      <w:proofErr w:type="gramEnd"/>
      <w:r w:rsidRPr="008A1120">
        <w:rPr>
          <w:rFonts w:ascii="標楷體" w:eastAsia="標楷體" w:hAnsi="標楷體"/>
          <w:spacing w:val="0"/>
          <w:sz w:val="28"/>
        </w:rPr>
        <w:t>標金金額：</w:t>
      </w:r>
      <w:r w:rsidR="00EC5045">
        <w:rPr>
          <w:rFonts w:eastAsia="標楷體" w:hAnsi="標楷體" w:hint="eastAsia"/>
          <w:color w:val="000000" w:themeColor="text1"/>
          <w:sz w:val="28"/>
          <w:szCs w:val="28"/>
          <w:lang w:val="de-DE"/>
        </w:rPr>
        <w:t>未達公告金額之財物採購。</w:t>
      </w:r>
    </w:p>
    <w:p w:rsidR="00C31727" w:rsidRDefault="00C31727" w:rsidP="00CE4720">
      <w:pPr>
        <w:pStyle w:val="7"/>
        <w:numPr>
          <w:ilvl w:val="0"/>
          <w:numId w:val="1"/>
        </w:numPr>
        <w:spacing w:line="400" w:lineRule="exact"/>
        <w:ind w:left="1134" w:hanging="1134"/>
        <w:jc w:val="both"/>
        <w:textDirection w:val="lrTbV"/>
        <w:rPr>
          <w:rFonts w:ascii="標楷體" w:eastAsia="標楷體" w:hAnsi="標楷體"/>
          <w:spacing w:val="0"/>
          <w:sz w:val="28"/>
        </w:rPr>
      </w:pPr>
      <w:r w:rsidRPr="008A1120">
        <w:rPr>
          <w:rFonts w:ascii="標楷體" w:eastAsia="標楷體" w:hAnsi="標楷體"/>
          <w:spacing w:val="0"/>
          <w:sz w:val="28"/>
        </w:rPr>
        <w:t>履約保證金金額：</w:t>
      </w:r>
      <w:r w:rsidR="00EC5045">
        <w:rPr>
          <w:rFonts w:eastAsia="標楷體" w:hAnsi="標楷體" w:hint="eastAsia"/>
          <w:color w:val="000000" w:themeColor="text1"/>
          <w:sz w:val="28"/>
          <w:szCs w:val="28"/>
          <w:lang w:val="de-DE"/>
        </w:rPr>
        <w:t>未達公告金額之財物採購。</w:t>
      </w:r>
    </w:p>
    <w:p w:rsidR="00C31727" w:rsidRPr="008A1120" w:rsidRDefault="00C31727" w:rsidP="00CE4720">
      <w:pPr>
        <w:pStyle w:val="7"/>
        <w:numPr>
          <w:ilvl w:val="0"/>
          <w:numId w:val="1"/>
        </w:numPr>
        <w:spacing w:line="400" w:lineRule="exact"/>
        <w:ind w:left="1134" w:hanging="1134"/>
        <w:jc w:val="both"/>
        <w:textDirection w:val="lrTbV"/>
        <w:rPr>
          <w:rFonts w:ascii="標楷體" w:eastAsia="標楷體" w:hAnsi="標楷體"/>
          <w:spacing w:val="0"/>
          <w:sz w:val="28"/>
        </w:rPr>
      </w:pPr>
      <w:r w:rsidRPr="008A1120">
        <w:rPr>
          <w:rFonts w:ascii="標楷體" w:eastAsia="標楷體" w:hAnsi="標楷體"/>
          <w:spacing w:val="0"/>
          <w:sz w:val="28"/>
        </w:rPr>
        <w:t>保固保證金金額：</w:t>
      </w:r>
      <w:r w:rsidR="00EC5045" w:rsidRPr="00EC5045">
        <w:rPr>
          <w:rFonts w:ascii="標楷體" w:eastAsia="標楷體" w:hAnsi="標楷體" w:hint="eastAsia"/>
          <w:color w:val="000000" w:themeColor="text1"/>
          <w:sz w:val="28"/>
          <w:szCs w:val="28"/>
          <w:lang w:val="de-DE"/>
        </w:rPr>
        <w:t>契約金額3%。</w:t>
      </w:r>
    </w:p>
    <w:p w:rsidR="00C31727" w:rsidRPr="00A132F6" w:rsidRDefault="00C31727" w:rsidP="00CE4720">
      <w:pPr>
        <w:pStyle w:val="7"/>
        <w:numPr>
          <w:ilvl w:val="0"/>
          <w:numId w:val="1"/>
        </w:numPr>
        <w:spacing w:line="400" w:lineRule="exact"/>
        <w:ind w:left="1134" w:hanging="1134"/>
        <w:jc w:val="both"/>
        <w:textDirection w:val="lrTbV"/>
        <w:rPr>
          <w:rFonts w:ascii="標楷體" w:eastAsia="標楷體" w:hAnsi="標楷體"/>
          <w:spacing w:val="0"/>
          <w:sz w:val="28"/>
        </w:rPr>
      </w:pPr>
      <w:r w:rsidRPr="008A1120">
        <w:rPr>
          <w:rFonts w:ascii="標楷體" w:eastAsia="標楷體" w:hAnsi="標楷體"/>
          <w:spacing w:val="0"/>
          <w:sz w:val="28"/>
        </w:rPr>
        <w:t>本採購：</w:t>
      </w:r>
      <w:r w:rsidRPr="00A132F6">
        <w:rPr>
          <w:rFonts w:ascii="標楷體" w:eastAsia="標楷體" w:hAnsi="標楷體"/>
          <w:spacing w:val="0"/>
          <w:sz w:val="28"/>
        </w:rPr>
        <w:t>訂底價，但</w:t>
      </w:r>
      <w:proofErr w:type="gramStart"/>
      <w:r w:rsidRPr="00A132F6">
        <w:rPr>
          <w:rFonts w:ascii="標楷體" w:eastAsia="標楷體" w:hAnsi="標楷體"/>
          <w:spacing w:val="0"/>
          <w:sz w:val="28"/>
        </w:rPr>
        <w:t>不</w:t>
      </w:r>
      <w:proofErr w:type="gramEnd"/>
      <w:r w:rsidRPr="00A132F6">
        <w:rPr>
          <w:rFonts w:ascii="標楷體" w:eastAsia="標楷體" w:hAnsi="標楷體"/>
          <w:spacing w:val="0"/>
          <w:sz w:val="28"/>
        </w:rPr>
        <w:t>公告底價。</w:t>
      </w:r>
    </w:p>
    <w:p w:rsidR="00C31727" w:rsidRPr="00526F92" w:rsidRDefault="00C31727" w:rsidP="00CE4720">
      <w:pPr>
        <w:pStyle w:val="7"/>
        <w:numPr>
          <w:ilvl w:val="0"/>
          <w:numId w:val="1"/>
        </w:numPr>
        <w:spacing w:line="400" w:lineRule="exact"/>
        <w:jc w:val="both"/>
        <w:textDirection w:val="lrTbV"/>
        <w:rPr>
          <w:rFonts w:ascii="標楷體" w:eastAsia="標楷體" w:hAnsi="標楷體"/>
          <w:spacing w:val="0"/>
          <w:sz w:val="28"/>
        </w:rPr>
      </w:pPr>
      <w:r w:rsidRPr="00526F92">
        <w:rPr>
          <w:rFonts w:ascii="標楷體" w:eastAsia="標楷體" w:hAnsi="標楷體"/>
          <w:spacing w:val="0"/>
          <w:sz w:val="28"/>
        </w:rPr>
        <w:t>決標原則：</w:t>
      </w:r>
      <w:r w:rsidR="00526F92" w:rsidRPr="00526F92">
        <w:rPr>
          <w:rFonts w:ascii="標楷體" w:eastAsia="標楷體" w:hAnsi="標楷體" w:hint="eastAsia"/>
          <w:spacing w:val="0"/>
          <w:sz w:val="28"/>
        </w:rPr>
        <w:t>合於招標文件規定，且在底價以內之最低標為</w:t>
      </w:r>
      <w:r w:rsidR="00526F92">
        <w:rPr>
          <w:rFonts w:ascii="標楷體" w:eastAsia="標楷體" w:hAnsi="標楷體" w:hint="eastAsia"/>
          <w:spacing w:val="0"/>
          <w:sz w:val="28"/>
        </w:rPr>
        <w:t>得標廠商。</w:t>
      </w:r>
    </w:p>
    <w:p w:rsidR="00C31727" w:rsidRPr="004B5CCB" w:rsidRDefault="00C31727" w:rsidP="00CE4720">
      <w:pPr>
        <w:pStyle w:val="7"/>
        <w:numPr>
          <w:ilvl w:val="0"/>
          <w:numId w:val="1"/>
        </w:numPr>
        <w:spacing w:line="400" w:lineRule="exact"/>
        <w:jc w:val="both"/>
        <w:textDirection w:val="lrTbV"/>
        <w:rPr>
          <w:rFonts w:ascii="標楷體" w:eastAsia="標楷體" w:hAnsi="標楷體"/>
          <w:spacing w:val="0"/>
          <w:sz w:val="28"/>
        </w:rPr>
      </w:pPr>
      <w:r w:rsidRPr="004B5CCB">
        <w:rPr>
          <w:rFonts w:ascii="標楷體" w:eastAsia="標楷體" w:hAnsi="標楷體"/>
          <w:spacing w:val="0"/>
          <w:sz w:val="28"/>
        </w:rPr>
        <w:t>決標方式為：總價決標。</w:t>
      </w:r>
    </w:p>
    <w:p w:rsidR="005A6EE2" w:rsidRPr="008A1120" w:rsidRDefault="005A6EE2" w:rsidP="00CE4720">
      <w:pPr>
        <w:pStyle w:val="7"/>
        <w:numPr>
          <w:ilvl w:val="0"/>
          <w:numId w:val="1"/>
        </w:numPr>
        <w:spacing w:line="400" w:lineRule="exact"/>
        <w:ind w:left="1134" w:hanging="1134"/>
        <w:jc w:val="both"/>
        <w:textDirection w:val="lrTbV"/>
        <w:rPr>
          <w:rFonts w:ascii="標楷體" w:eastAsia="標楷體" w:hAnsi="標楷體"/>
          <w:spacing w:val="0"/>
          <w:sz w:val="28"/>
        </w:rPr>
      </w:pPr>
      <w:r w:rsidRPr="008A1120">
        <w:rPr>
          <w:rFonts w:ascii="標楷體" w:eastAsia="標楷體" w:hAnsi="標楷體"/>
          <w:spacing w:val="0"/>
          <w:sz w:val="28"/>
        </w:rPr>
        <w:t>投標廠商之基本資格及應附具之證明文件如下：</w:t>
      </w:r>
    </w:p>
    <w:p w:rsidR="005A6EE2" w:rsidRPr="002A1659" w:rsidRDefault="00DA61FE" w:rsidP="00CE4720">
      <w:pPr>
        <w:pStyle w:val="7"/>
        <w:spacing w:line="400" w:lineRule="exact"/>
        <w:ind w:leftChars="179" w:left="990" w:hangingChars="200" w:hanging="560"/>
        <w:jc w:val="both"/>
        <w:textDirection w:val="lrTbV"/>
        <w:rPr>
          <w:rFonts w:ascii="標楷體" w:eastAsia="標楷體" w:hAnsi="標楷體"/>
          <w:spacing w:val="0"/>
          <w:sz w:val="28"/>
        </w:rPr>
      </w:pPr>
      <w:r>
        <w:rPr>
          <w:rFonts w:ascii="標楷體" w:eastAsia="標楷體" w:hAnsi="標楷體" w:hint="eastAsia"/>
          <w:spacing w:val="0"/>
          <w:sz w:val="28"/>
        </w:rPr>
        <w:t>(</w:t>
      </w:r>
      <w:proofErr w:type="gramStart"/>
      <w:r>
        <w:rPr>
          <w:rFonts w:ascii="標楷體" w:eastAsia="標楷體" w:hAnsi="標楷體" w:hint="eastAsia"/>
          <w:spacing w:val="0"/>
          <w:sz w:val="28"/>
        </w:rPr>
        <w:t>一</w:t>
      </w:r>
      <w:proofErr w:type="gramEnd"/>
      <w:r>
        <w:rPr>
          <w:rFonts w:ascii="標楷體" w:eastAsia="標楷體" w:hAnsi="標楷體" w:hint="eastAsia"/>
          <w:spacing w:val="0"/>
          <w:sz w:val="28"/>
        </w:rPr>
        <w:t>)</w:t>
      </w:r>
      <w:r w:rsidR="005A6EE2" w:rsidRPr="00DA61FE">
        <w:rPr>
          <w:rFonts w:ascii="標楷體" w:eastAsia="標楷體" w:hAnsi="標楷體" w:hint="eastAsia"/>
          <w:spacing w:val="0"/>
          <w:sz w:val="28"/>
        </w:rPr>
        <w:t>廠商資格</w:t>
      </w:r>
      <w:r w:rsidRPr="00DA61FE">
        <w:rPr>
          <w:rFonts w:ascii="標楷體" w:eastAsia="標楷體" w:hAnsi="標楷體" w:hint="eastAsia"/>
          <w:spacing w:val="0"/>
          <w:sz w:val="28"/>
        </w:rPr>
        <w:t>證明</w:t>
      </w:r>
      <w:r w:rsidR="005A6EE2" w:rsidRPr="002A1659">
        <w:rPr>
          <w:rFonts w:ascii="標楷體" w:eastAsia="標楷體" w:hAnsi="標楷體" w:hint="eastAsia"/>
          <w:spacing w:val="0"/>
          <w:sz w:val="28"/>
        </w:rPr>
        <w:t>：</w:t>
      </w:r>
    </w:p>
    <w:p w:rsidR="00580D98" w:rsidRPr="00580D98" w:rsidRDefault="00580D98" w:rsidP="00CE4720">
      <w:pPr>
        <w:pStyle w:val="7"/>
        <w:spacing w:line="400" w:lineRule="exact"/>
        <w:ind w:leftChars="427" w:left="1417" w:hangingChars="140" w:hanging="392"/>
        <w:textDirection w:val="lrTbV"/>
        <w:rPr>
          <w:rFonts w:ascii="標楷體" w:eastAsia="標楷體" w:hAnsi="標楷體"/>
          <w:spacing w:val="0"/>
          <w:sz w:val="28"/>
        </w:rPr>
      </w:pPr>
      <w:r w:rsidRPr="00580D98">
        <w:rPr>
          <w:rFonts w:ascii="標楷體" w:eastAsia="標楷體" w:hAnsi="標楷體" w:hint="eastAsia"/>
          <w:spacing w:val="0"/>
          <w:sz w:val="28"/>
        </w:rPr>
        <w:t>1.</w:t>
      </w:r>
      <w:r w:rsidRPr="00580D98">
        <w:rPr>
          <w:rFonts w:ascii="標楷體" w:eastAsia="標楷體" w:hAnsi="標楷體" w:hint="eastAsia"/>
          <w:spacing w:val="0"/>
          <w:sz w:val="28"/>
        </w:rPr>
        <w:tab/>
        <w:t>基本資格：</w:t>
      </w:r>
      <w:r w:rsidR="002D025D" w:rsidRPr="002D025D">
        <w:rPr>
          <w:rFonts w:ascii="標楷體" w:eastAsia="標楷體" w:hAnsi="標楷體" w:hint="eastAsia"/>
          <w:spacing w:val="0"/>
          <w:sz w:val="28"/>
        </w:rPr>
        <w:t>政府認可或登記有案生物或相關科技公司</w:t>
      </w:r>
      <w:r w:rsidRPr="00580D98">
        <w:rPr>
          <w:rFonts w:ascii="標楷體" w:eastAsia="標楷體" w:hAnsi="標楷體" w:hint="eastAsia"/>
          <w:spacing w:val="0"/>
          <w:sz w:val="28"/>
        </w:rPr>
        <w:t>。</w:t>
      </w:r>
    </w:p>
    <w:p w:rsidR="00580D98" w:rsidRPr="00580D98" w:rsidRDefault="00580D98" w:rsidP="00CE4720">
      <w:pPr>
        <w:pStyle w:val="7"/>
        <w:spacing w:line="400" w:lineRule="exact"/>
        <w:ind w:leftChars="427" w:left="1417" w:hangingChars="140" w:hanging="392"/>
        <w:textDirection w:val="lrTbV"/>
        <w:rPr>
          <w:rFonts w:ascii="標楷體" w:eastAsia="標楷體" w:hAnsi="標楷體"/>
          <w:spacing w:val="0"/>
          <w:sz w:val="28"/>
        </w:rPr>
      </w:pPr>
      <w:r w:rsidRPr="00580D98">
        <w:rPr>
          <w:rFonts w:ascii="標楷體" w:eastAsia="標楷體" w:hAnsi="標楷體" w:hint="eastAsia"/>
          <w:spacing w:val="0"/>
          <w:sz w:val="28"/>
        </w:rPr>
        <w:t>2.</w:t>
      </w:r>
      <w:r w:rsidRPr="00580D98">
        <w:rPr>
          <w:rFonts w:ascii="標楷體" w:eastAsia="標楷體" w:hAnsi="標楷體" w:hint="eastAsia"/>
          <w:spacing w:val="0"/>
          <w:sz w:val="28"/>
        </w:rPr>
        <w:tab/>
      </w:r>
      <w:r w:rsidR="002D025D">
        <w:rPr>
          <w:rFonts w:ascii="標楷體" w:eastAsia="標楷體" w:hAnsi="標楷體" w:hint="eastAsia"/>
          <w:spacing w:val="0"/>
          <w:sz w:val="28"/>
        </w:rPr>
        <w:t>標價清單</w:t>
      </w:r>
    </w:p>
    <w:p w:rsidR="00580D98" w:rsidRPr="00580D98" w:rsidRDefault="00580D98" w:rsidP="00CE4720">
      <w:pPr>
        <w:pStyle w:val="7"/>
        <w:spacing w:line="400" w:lineRule="exact"/>
        <w:ind w:leftChars="427" w:left="1417" w:hangingChars="140" w:hanging="392"/>
        <w:textDirection w:val="lrTbV"/>
        <w:rPr>
          <w:rFonts w:ascii="標楷體" w:eastAsia="標楷體" w:hAnsi="標楷體"/>
          <w:spacing w:val="0"/>
          <w:sz w:val="28"/>
        </w:rPr>
      </w:pPr>
      <w:r w:rsidRPr="00580D98">
        <w:rPr>
          <w:rFonts w:ascii="標楷體" w:eastAsia="標楷體" w:hAnsi="標楷體" w:hint="eastAsia"/>
          <w:spacing w:val="0"/>
          <w:sz w:val="28"/>
        </w:rPr>
        <w:t>3.</w:t>
      </w:r>
      <w:r w:rsidRPr="00580D98">
        <w:rPr>
          <w:rFonts w:ascii="標楷體" w:eastAsia="標楷體" w:hAnsi="標楷體" w:hint="eastAsia"/>
          <w:spacing w:val="0"/>
          <w:sz w:val="28"/>
        </w:rPr>
        <w:tab/>
        <w:t>招標投標及契約文件</w:t>
      </w:r>
    </w:p>
    <w:p w:rsidR="00580D98" w:rsidRPr="00580D98" w:rsidRDefault="00163839" w:rsidP="00CE4720">
      <w:pPr>
        <w:pStyle w:val="7"/>
        <w:spacing w:line="400" w:lineRule="exact"/>
        <w:ind w:leftChars="427" w:left="1417" w:hangingChars="140" w:hanging="392"/>
        <w:textDirection w:val="lrTbV"/>
        <w:rPr>
          <w:rFonts w:ascii="標楷體" w:eastAsia="標楷體" w:hAnsi="標楷體"/>
          <w:spacing w:val="0"/>
          <w:sz w:val="28"/>
        </w:rPr>
      </w:pPr>
      <w:r>
        <w:rPr>
          <w:rFonts w:ascii="標楷體" w:eastAsia="標楷體" w:hAnsi="標楷體" w:hint="eastAsia"/>
          <w:spacing w:val="0"/>
          <w:sz w:val="28"/>
        </w:rPr>
        <w:t>4</w:t>
      </w:r>
      <w:r w:rsidR="00580D98" w:rsidRPr="00580D98">
        <w:rPr>
          <w:rFonts w:ascii="標楷體" w:eastAsia="標楷體" w:hAnsi="標楷體" w:hint="eastAsia"/>
          <w:spacing w:val="0"/>
          <w:sz w:val="28"/>
        </w:rPr>
        <w:t>.</w:t>
      </w:r>
      <w:r w:rsidR="00580D98" w:rsidRPr="00580D98">
        <w:rPr>
          <w:rFonts w:ascii="標楷體" w:eastAsia="標楷體" w:hAnsi="標楷體" w:hint="eastAsia"/>
          <w:spacing w:val="0"/>
          <w:sz w:val="28"/>
        </w:rPr>
        <w:tab/>
        <w:t>廠商登記或設立之證明</w:t>
      </w:r>
    </w:p>
    <w:p w:rsidR="00580D98" w:rsidRPr="00580D98" w:rsidRDefault="00580D98" w:rsidP="00CE4720">
      <w:pPr>
        <w:pStyle w:val="7"/>
        <w:spacing w:line="400" w:lineRule="exact"/>
        <w:ind w:leftChars="590" w:left="1418" w:hanging="2"/>
        <w:textDirection w:val="lrTbV"/>
        <w:rPr>
          <w:rFonts w:ascii="標楷體" w:eastAsia="標楷體" w:hAnsi="標楷體"/>
          <w:spacing w:val="0"/>
          <w:sz w:val="28"/>
        </w:rPr>
      </w:pPr>
      <w:r w:rsidRPr="00580D98">
        <w:rPr>
          <w:rFonts w:ascii="標楷體" w:eastAsia="標楷體" w:hAnsi="標楷體" w:hint="eastAsia"/>
          <w:spacing w:val="0"/>
          <w:sz w:val="28"/>
        </w:rPr>
        <w:t>營業項目須與採購標的相關</w:t>
      </w:r>
      <w:r w:rsidRPr="00580D98">
        <w:rPr>
          <w:rFonts w:ascii="標楷體" w:eastAsia="標楷體" w:hAnsi="標楷體"/>
          <w:spacing w:val="0"/>
          <w:sz w:val="28"/>
        </w:rPr>
        <w:t>(</w:t>
      </w:r>
      <w:r w:rsidRPr="00580D98">
        <w:rPr>
          <w:rFonts w:ascii="標楷體" w:eastAsia="標楷體" w:hAnsi="標楷體" w:hint="eastAsia"/>
          <w:spacing w:val="0"/>
          <w:sz w:val="28"/>
        </w:rP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其營業項目須與採購標的相關者</w:t>
      </w:r>
      <w:r w:rsidRPr="00580D98">
        <w:rPr>
          <w:rFonts w:ascii="標楷體" w:eastAsia="標楷體" w:hAnsi="標楷體"/>
          <w:spacing w:val="0"/>
          <w:sz w:val="28"/>
        </w:rPr>
        <w:t>)</w:t>
      </w:r>
      <w:r w:rsidRPr="00580D98">
        <w:rPr>
          <w:rFonts w:ascii="標楷體" w:eastAsia="標楷體" w:hAnsi="標楷體" w:hint="eastAsia"/>
          <w:spacing w:val="0"/>
          <w:sz w:val="28"/>
        </w:rPr>
        <w:t>。※注意：依經濟部</w:t>
      </w:r>
      <w:r w:rsidRPr="00580D98">
        <w:rPr>
          <w:rFonts w:ascii="標楷體" w:eastAsia="標楷體" w:hAnsi="標楷體"/>
          <w:spacing w:val="0"/>
          <w:sz w:val="28"/>
        </w:rPr>
        <w:t>98</w:t>
      </w:r>
      <w:r w:rsidRPr="00580D98">
        <w:rPr>
          <w:rFonts w:ascii="標楷體" w:eastAsia="標楷體" w:hAnsi="標楷體" w:hint="eastAsia"/>
          <w:spacing w:val="0"/>
          <w:sz w:val="28"/>
        </w:rPr>
        <w:t>年</w:t>
      </w:r>
      <w:r w:rsidRPr="00580D98">
        <w:rPr>
          <w:rFonts w:ascii="標楷體" w:eastAsia="標楷體" w:hAnsi="標楷體"/>
          <w:spacing w:val="0"/>
          <w:sz w:val="28"/>
        </w:rPr>
        <w:t>4</w:t>
      </w:r>
      <w:r w:rsidRPr="00580D98">
        <w:rPr>
          <w:rFonts w:ascii="標楷體" w:eastAsia="標楷體" w:hAnsi="標楷體" w:hint="eastAsia"/>
          <w:spacing w:val="0"/>
          <w:sz w:val="28"/>
        </w:rPr>
        <w:t>月</w:t>
      </w:r>
      <w:r w:rsidRPr="00580D98">
        <w:rPr>
          <w:rFonts w:ascii="標楷體" w:eastAsia="標楷體" w:hAnsi="標楷體"/>
          <w:spacing w:val="0"/>
          <w:sz w:val="28"/>
        </w:rPr>
        <w:t>2</w:t>
      </w:r>
      <w:r w:rsidRPr="00580D98">
        <w:rPr>
          <w:rFonts w:ascii="標楷體" w:eastAsia="標楷體" w:hAnsi="標楷體" w:hint="eastAsia"/>
          <w:spacing w:val="0"/>
          <w:sz w:val="28"/>
        </w:rPr>
        <w:t>日經商字第</w:t>
      </w:r>
      <w:r w:rsidRPr="00580D98">
        <w:rPr>
          <w:rFonts w:ascii="標楷體" w:eastAsia="標楷體" w:hAnsi="標楷體"/>
          <w:spacing w:val="0"/>
          <w:sz w:val="28"/>
        </w:rPr>
        <w:t>09802406680</w:t>
      </w:r>
      <w:r w:rsidRPr="00580D98">
        <w:rPr>
          <w:rFonts w:ascii="標楷體" w:eastAsia="標楷體" w:hAnsi="標楷體" w:hint="eastAsia"/>
          <w:spacing w:val="0"/>
          <w:sz w:val="28"/>
        </w:rPr>
        <w:t>號公告：｢直轄市政府及縣</w:t>
      </w:r>
      <w:r w:rsidRPr="00580D98">
        <w:rPr>
          <w:rFonts w:ascii="標楷體" w:eastAsia="標楷體" w:hAnsi="標楷體"/>
          <w:spacing w:val="0"/>
          <w:sz w:val="28"/>
        </w:rPr>
        <w:t>(</w:t>
      </w:r>
      <w:r w:rsidRPr="00580D98">
        <w:rPr>
          <w:rFonts w:ascii="標楷體" w:eastAsia="標楷體" w:hAnsi="標楷體" w:hint="eastAsia"/>
          <w:spacing w:val="0"/>
          <w:sz w:val="28"/>
        </w:rPr>
        <w:t>市</w:t>
      </w:r>
      <w:r w:rsidRPr="00580D98">
        <w:rPr>
          <w:rFonts w:ascii="標楷體" w:eastAsia="標楷體" w:hAnsi="標楷體"/>
          <w:spacing w:val="0"/>
          <w:sz w:val="28"/>
        </w:rPr>
        <w:t>)</w:t>
      </w:r>
      <w:r w:rsidRPr="00580D98">
        <w:rPr>
          <w:rFonts w:ascii="標楷體" w:eastAsia="標楷體" w:hAnsi="標楷體" w:hint="eastAsia"/>
          <w:spacing w:val="0"/>
          <w:sz w:val="28"/>
        </w:rPr>
        <w:t>政府依營利事業統一發證辦法所核發之營利事業登記證，自</w:t>
      </w:r>
      <w:r w:rsidRPr="00580D98">
        <w:rPr>
          <w:rFonts w:ascii="標楷體" w:eastAsia="標楷體" w:hAnsi="標楷體"/>
          <w:spacing w:val="0"/>
          <w:sz w:val="28"/>
        </w:rPr>
        <w:t>98</w:t>
      </w:r>
      <w:r w:rsidRPr="00580D98">
        <w:rPr>
          <w:rFonts w:ascii="標楷體" w:eastAsia="標楷體" w:hAnsi="標楷體" w:hint="eastAsia"/>
          <w:spacing w:val="0"/>
          <w:sz w:val="28"/>
        </w:rPr>
        <w:t>年</w:t>
      </w:r>
      <w:r w:rsidRPr="00580D98">
        <w:rPr>
          <w:rFonts w:ascii="標楷體" w:eastAsia="標楷體" w:hAnsi="標楷體"/>
          <w:spacing w:val="0"/>
          <w:sz w:val="28"/>
        </w:rPr>
        <w:t>4</w:t>
      </w:r>
      <w:r w:rsidRPr="00580D98">
        <w:rPr>
          <w:rFonts w:ascii="標楷體" w:eastAsia="標楷體" w:hAnsi="標楷體" w:hint="eastAsia"/>
          <w:spacing w:val="0"/>
          <w:sz w:val="28"/>
        </w:rPr>
        <w:t>月</w:t>
      </w:r>
      <w:r w:rsidRPr="00580D98">
        <w:rPr>
          <w:rFonts w:ascii="標楷體" w:eastAsia="標楷體" w:hAnsi="標楷體"/>
          <w:spacing w:val="0"/>
          <w:sz w:val="28"/>
        </w:rPr>
        <w:t>13</w:t>
      </w:r>
      <w:r w:rsidRPr="00580D98">
        <w:rPr>
          <w:rFonts w:ascii="標楷體" w:eastAsia="標楷體" w:hAnsi="標楷體" w:hint="eastAsia"/>
          <w:spacing w:val="0"/>
          <w:sz w:val="28"/>
        </w:rPr>
        <w:t>日起停止使用，不再作為證明文件。｣準此，投標廠商如以營利事業登記證作為資格證明文件，而無其他作為證明文件者，視為資格不符。</w:t>
      </w:r>
    </w:p>
    <w:p w:rsidR="00580D98" w:rsidRPr="00580D98" w:rsidRDefault="002D025D" w:rsidP="00CE4720">
      <w:pPr>
        <w:pStyle w:val="7"/>
        <w:spacing w:line="400" w:lineRule="exact"/>
        <w:ind w:leftChars="427" w:left="1417" w:hangingChars="140" w:hanging="392"/>
        <w:textDirection w:val="lrTbV"/>
        <w:rPr>
          <w:rFonts w:ascii="標楷體" w:eastAsia="標楷體" w:hAnsi="標楷體"/>
          <w:spacing w:val="0"/>
          <w:sz w:val="28"/>
        </w:rPr>
      </w:pPr>
      <w:r>
        <w:rPr>
          <w:rFonts w:ascii="標楷體" w:eastAsia="標楷體" w:hAnsi="標楷體" w:hint="eastAsia"/>
          <w:spacing w:val="0"/>
          <w:sz w:val="28"/>
        </w:rPr>
        <w:t>5</w:t>
      </w:r>
      <w:r w:rsidR="00580D98" w:rsidRPr="00580D98">
        <w:rPr>
          <w:rFonts w:ascii="標楷體" w:eastAsia="標楷體" w:hAnsi="標楷體" w:hint="eastAsia"/>
          <w:spacing w:val="0"/>
          <w:sz w:val="28"/>
        </w:rPr>
        <w:t>.</w:t>
      </w:r>
      <w:r w:rsidR="00580D98" w:rsidRPr="00580D98">
        <w:rPr>
          <w:rFonts w:ascii="標楷體" w:eastAsia="標楷體" w:hAnsi="標楷體" w:hint="eastAsia"/>
          <w:spacing w:val="0"/>
          <w:sz w:val="28"/>
        </w:rPr>
        <w:tab/>
        <w:t>納稅證明</w:t>
      </w:r>
    </w:p>
    <w:p w:rsidR="00580D98" w:rsidRPr="00580D98" w:rsidRDefault="00580D98" w:rsidP="00CE4720">
      <w:pPr>
        <w:pStyle w:val="7"/>
        <w:spacing w:line="400" w:lineRule="exact"/>
        <w:ind w:leftChars="590" w:left="1416" w:firstLine="1"/>
        <w:textDirection w:val="lrTbV"/>
        <w:rPr>
          <w:rFonts w:ascii="標楷體" w:eastAsia="標楷體" w:hAnsi="標楷體"/>
          <w:spacing w:val="0"/>
          <w:sz w:val="28"/>
        </w:rPr>
      </w:pPr>
      <w:r w:rsidRPr="00580D98">
        <w:rPr>
          <w:rFonts w:ascii="標楷體" w:eastAsia="標楷體" w:hAnsi="標楷體" w:hint="eastAsia"/>
          <w:spacing w:val="0"/>
          <w:sz w:val="28"/>
        </w:rPr>
        <w:t>最近一期營業稅繳款書收據聯或主管</w:t>
      </w:r>
      <w:proofErr w:type="gramStart"/>
      <w:r w:rsidRPr="00580D98">
        <w:rPr>
          <w:rFonts w:ascii="標楷體" w:eastAsia="標楷體" w:hAnsi="標楷體" w:hint="eastAsia"/>
          <w:spacing w:val="0"/>
          <w:sz w:val="28"/>
        </w:rPr>
        <w:t>稽</w:t>
      </w:r>
      <w:proofErr w:type="gramEnd"/>
      <w:r w:rsidRPr="00580D98">
        <w:rPr>
          <w:rFonts w:ascii="標楷體" w:eastAsia="標楷體" w:hAnsi="標楷體" w:hint="eastAsia"/>
          <w:spacing w:val="0"/>
          <w:sz w:val="28"/>
        </w:rPr>
        <w:t>徵機關核章之最近一期營業人銷售額與稅額申報書收執聯影本。廠商不及提出最近一期之證明者，得以前一期之納稅證明代之。新設立且未屆第一期營業稅繳納期限者，得以營業稅主管</w:t>
      </w:r>
      <w:proofErr w:type="gramStart"/>
      <w:r w:rsidRPr="00580D98">
        <w:rPr>
          <w:rFonts w:ascii="標楷體" w:eastAsia="標楷體" w:hAnsi="標楷體" w:hint="eastAsia"/>
          <w:spacing w:val="0"/>
          <w:sz w:val="28"/>
        </w:rPr>
        <w:t>稽</w:t>
      </w:r>
      <w:proofErr w:type="gramEnd"/>
      <w:r w:rsidRPr="00580D98">
        <w:rPr>
          <w:rFonts w:ascii="標楷體" w:eastAsia="標楷體" w:hAnsi="標楷體" w:hint="eastAsia"/>
          <w:spacing w:val="0"/>
          <w:sz w:val="28"/>
        </w:rPr>
        <w:t>徵機關核發之核准設立登記公函代之；經核定使用統一發票者，應一併</w:t>
      </w:r>
      <w:proofErr w:type="gramStart"/>
      <w:r w:rsidRPr="00580D98">
        <w:rPr>
          <w:rFonts w:ascii="標楷體" w:eastAsia="標楷體" w:hAnsi="標楷體" w:hint="eastAsia"/>
          <w:spacing w:val="0"/>
          <w:sz w:val="28"/>
        </w:rPr>
        <w:t>檢附申領</w:t>
      </w:r>
      <w:proofErr w:type="gramEnd"/>
      <w:r w:rsidRPr="00580D98">
        <w:rPr>
          <w:rFonts w:ascii="標楷體" w:eastAsia="標楷體" w:hAnsi="標楷體" w:hint="eastAsia"/>
          <w:spacing w:val="0"/>
          <w:sz w:val="28"/>
        </w:rPr>
        <w:t>統一發票購票證相關文件。營業稅納稅證明，得以與上開最近一期或前一期證明相同期間</w:t>
      </w:r>
      <w:r w:rsidRPr="00580D98">
        <w:rPr>
          <w:rFonts w:ascii="標楷體" w:eastAsia="標楷體" w:hAnsi="標楷體" w:hint="eastAsia"/>
          <w:spacing w:val="0"/>
          <w:sz w:val="28"/>
        </w:rPr>
        <w:lastRenderedPageBreak/>
        <w:t>內主管</w:t>
      </w:r>
      <w:proofErr w:type="gramStart"/>
      <w:r w:rsidRPr="00580D98">
        <w:rPr>
          <w:rFonts w:ascii="標楷體" w:eastAsia="標楷體" w:hAnsi="標楷體" w:hint="eastAsia"/>
          <w:spacing w:val="0"/>
          <w:sz w:val="28"/>
        </w:rPr>
        <w:t>稽</w:t>
      </w:r>
      <w:proofErr w:type="gramEnd"/>
      <w:r w:rsidRPr="00580D98">
        <w:rPr>
          <w:rFonts w:ascii="標楷體" w:eastAsia="標楷體" w:hAnsi="標楷體" w:hint="eastAsia"/>
          <w:spacing w:val="0"/>
          <w:sz w:val="28"/>
        </w:rPr>
        <w:t>徵機關核發之無違章欠稅之查</w:t>
      </w:r>
      <w:proofErr w:type="gramStart"/>
      <w:r w:rsidRPr="00580D98">
        <w:rPr>
          <w:rFonts w:ascii="標楷體" w:eastAsia="標楷體" w:hAnsi="標楷體" w:hint="eastAsia"/>
          <w:spacing w:val="0"/>
          <w:sz w:val="28"/>
        </w:rPr>
        <w:t>復表代</w:t>
      </w:r>
      <w:proofErr w:type="gramEnd"/>
      <w:r w:rsidRPr="00580D98">
        <w:rPr>
          <w:rFonts w:ascii="標楷體" w:eastAsia="標楷體" w:hAnsi="標楷體" w:hint="eastAsia"/>
          <w:spacing w:val="0"/>
          <w:sz w:val="28"/>
        </w:rPr>
        <w:t>之。</w:t>
      </w:r>
    </w:p>
    <w:p w:rsidR="005A6EE2" w:rsidRPr="00580D98" w:rsidRDefault="002D025D" w:rsidP="00CE4720">
      <w:pPr>
        <w:pStyle w:val="7"/>
        <w:spacing w:line="400" w:lineRule="exact"/>
        <w:ind w:leftChars="427" w:left="1417" w:hangingChars="140" w:hanging="392"/>
        <w:textDirection w:val="lrTbV"/>
        <w:rPr>
          <w:rFonts w:ascii="標楷體" w:eastAsia="標楷體" w:hAnsi="標楷體"/>
          <w:spacing w:val="0"/>
          <w:sz w:val="28"/>
        </w:rPr>
      </w:pPr>
      <w:r>
        <w:rPr>
          <w:rFonts w:ascii="標楷體" w:eastAsia="標楷體" w:hAnsi="標楷體" w:hint="eastAsia"/>
          <w:spacing w:val="0"/>
          <w:sz w:val="28"/>
        </w:rPr>
        <w:t>6</w:t>
      </w:r>
      <w:r w:rsidR="00580D98" w:rsidRPr="00580D98">
        <w:rPr>
          <w:rFonts w:ascii="標楷體" w:eastAsia="標楷體" w:hAnsi="標楷體" w:hint="eastAsia"/>
          <w:spacing w:val="0"/>
          <w:sz w:val="28"/>
        </w:rPr>
        <w:t>.</w:t>
      </w:r>
      <w:r w:rsidR="00580D98" w:rsidRPr="00580D98">
        <w:rPr>
          <w:rFonts w:ascii="標楷體" w:eastAsia="標楷體" w:hAnsi="標楷體" w:hint="eastAsia"/>
          <w:spacing w:val="0"/>
          <w:sz w:val="28"/>
        </w:rPr>
        <w:tab/>
        <w:t>其他：</w:t>
      </w:r>
    </w:p>
    <w:p w:rsidR="005A6EE2" w:rsidRPr="002A1659" w:rsidRDefault="005A6EE2" w:rsidP="00CE4720">
      <w:pPr>
        <w:pStyle w:val="7"/>
        <w:spacing w:line="400" w:lineRule="exact"/>
        <w:ind w:leftChars="427" w:left="1025" w:firstLineChars="1" w:firstLine="3"/>
        <w:jc w:val="both"/>
        <w:textDirection w:val="lrTbV"/>
        <w:rPr>
          <w:rFonts w:ascii="標楷體" w:eastAsia="標楷體" w:hAnsi="標楷體"/>
          <w:spacing w:val="0"/>
          <w:sz w:val="28"/>
        </w:rPr>
      </w:pPr>
      <w:r w:rsidRPr="002A1659">
        <w:rPr>
          <w:rFonts w:ascii="標楷體" w:eastAsia="標楷體" w:hAnsi="標楷體" w:hint="eastAsia"/>
          <w:spacing w:val="0"/>
          <w:sz w:val="28"/>
        </w:rPr>
        <w:t>上列</w:t>
      </w:r>
      <w:proofErr w:type="gramStart"/>
      <w:r w:rsidRPr="002A1659">
        <w:rPr>
          <w:rFonts w:ascii="標楷體" w:eastAsia="標楷體" w:hAnsi="標楷體" w:hint="eastAsia"/>
          <w:spacing w:val="0"/>
          <w:sz w:val="28"/>
        </w:rPr>
        <w:t>文件請置入</w:t>
      </w:r>
      <w:proofErr w:type="gramEnd"/>
      <w:r w:rsidRPr="002A1659">
        <w:rPr>
          <w:rFonts w:ascii="標楷體" w:eastAsia="標楷體" w:hAnsi="標楷體" w:hint="eastAsia"/>
          <w:spacing w:val="0"/>
          <w:sz w:val="28"/>
        </w:rPr>
        <w:t>自備之封套或不透明容器內密封，並將本所提供</w:t>
      </w:r>
      <w:proofErr w:type="gramStart"/>
      <w:r w:rsidRPr="002A1659">
        <w:rPr>
          <w:rFonts w:ascii="標楷體" w:eastAsia="標楷體" w:hAnsi="標楷體" w:hint="eastAsia"/>
          <w:spacing w:val="0"/>
          <w:sz w:val="28"/>
        </w:rPr>
        <w:t>之外標封封面</w:t>
      </w:r>
      <w:proofErr w:type="gramEnd"/>
      <w:r w:rsidRPr="002A1659">
        <w:rPr>
          <w:rFonts w:ascii="標楷體" w:eastAsia="標楷體" w:hAnsi="標楷體" w:hint="eastAsia"/>
          <w:spacing w:val="0"/>
          <w:sz w:val="28"/>
        </w:rPr>
        <w:t>上之資料填妥後，黏貼於封套上遞送；</w:t>
      </w:r>
      <w:r w:rsidRPr="002A1659">
        <w:rPr>
          <w:rFonts w:ascii="標楷體" w:eastAsia="標楷體" w:hAnsi="標楷體" w:hint="eastAsia"/>
          <w:b/>
          <w:spacing w:val="0"/>
          <w:sz w:val="28"/>
        </w:rPr>
        <w:t>如不使用本所提供</w:t>
      </w:r>
      <w:proofErr w:type="gramStart"/>
      <w:r w:rsidRPr="002A1659">
        <w:rPr>
          <w:rFonts w:ascii="標楷體" w:eastAsia="標楷體" w:hAnsi="標楷體" w:hint="eastAsia"/>
          <w:b/>
          <w:spacing w:val="0"/>
          <w:sz w:val="28"/>
        </w:rPr>
        <w:t>之外標封封面</w:t>
      </w:r>
      <w:proofErr w:type="gramEnd"/>
      <w:r w:rsidRPr="002A1659">
        <w:rPr>
          <w:rFonts w:ascii="標楷體" w:eastAsia="標楷體" w:hAnsi="標楷體" w:hint="eastAsia"/>
          <w:b/>
          <w:spacing w:val="0"/>
          <w:sz w:val="28"/>
        </w:rPr>
        <w:t>，投標廠商應自行於自備之封套或不透明容器封面書明「</w:t>
      </w:r>
      <w:proofErr w:type="gramStart"/>
      <w:r w:rsidRPr="002A1659">
        <w:rPr>
          <w:rFonts w:ascii="標楷體" w:eastAsia="標楷體" w:hAnsi="標楷體" w:hint="eastAsia"/>
          <w:b/>
          <w:spacing w:val="0"/>
          <w:sz w:val="28"/>
        </w:rPr>
        <w:t>外標封</w:t>
      </w:r>
      <w:proofErr w:type="gramEnd"/>
      <w:r w:rsidRPr="002A1659">
        <w:rPr>
          <w:rFonts w:ascii="標楷體" w:eastAsia="標楷體" w:hAnsi="標楷體" w:hint="eastAsia"/>
          <w:b/>
          <w:spacing w:val="0"/>
          <w:sz w:val="28"/>
        </w:rPr>
        <w:t>」字樣及採購案</w:t>
      </w:r>
      <w:proofErr w:type="gramStart"/>
      <w:r w:rsidRPr="002A1659">
        <w:rPr>
          <w:rFonts w:ascii="標楷體" w:eastAsia="標楷體" w:hAnsi="標楷體" w:hint="eastAsia"/>
          <w:b/>
          <w:spacing w:val="0"/>
          <w:sz w:val="28"/>
        </w:rPr>
        <w:t>案</w:t>
      </w:r>
      <w:proofErr w:type="gramEnd"/>
      <w:r w:rsidRPr="002A1659">
        <w:rPr>
          <w:rFonts w:ascii="標楷體" w:eastAsia="標楷體" w:hAnsi="標楷體" w:hint="eastAsia"/>
          <w:b/>
          <w:spacing w:val="0"/>
          <w:sz w:val="28"/>
        </w:rPr>
        <w:t>號或採購案名稱及投標廠商名稱及地址等</w:t>
      </w:r>
      <w:r w:rsidRPr="002A1659">
        <w:rPr>
          <w:rFonts w:ascii="標楷體" w:eastAsia="標楷體" w:hAnsi="標楷體" w:hint="eastAsia"/>
          <w:spacing w:val="0"/>
          <w:sz w:val="28"/>
        </w:rPr>
        <w:t>。</w:t>
      </w:r>
    </w:p>
    <w:p w:rsidR="005A6EE2" w:rsidRPr="008A1120" w:rsidRDefault="005A6EE2" w:rsidP="00CE4720">
      <w:pPr>
        <w:pStyle w:val="7"/>
        <w:numPr>
          <w:ilvl w:val="0"/>
          <w:numId w:val="1"/>
        </w:numPr>
        <w:spacing w:line="400" w:lineRule="exact"/>
        <w:ind w:left="1134" w:hanging="1134"/>
        <w:jc w:val="both"/>
        <w:textDirection w:val="lrTbV"/>
        <w:rPr>
          <w:rFonts w:ascii="標楷體" w:eastAsia="標楷體" w:hAnsi="標楷體"/>
          <w:spacing w:val="0"/>
          <w:sz w:val="28"/>
        </w:rPr>
      </w:pPr>
      <w:r w:rsidRPr="008A1120">
        <w:rPr>
          <w:rFonts w:ascii="標楷體" w:eastAsia="標楷體" w:hAnsi="標楷體"/>
          <w:spacing w:val="0"/>
          <w:sz w:val="28"/>
        </w:rPr>
        <w:t>廠商所提出之</w:t>
      </w:r>
      <w:r w:rsidRPr="008A1120">
        <w:rPr>
          <w:rFonts w:ascii="標楷體" w:eastAsia="標楷體" w:hAnsi="標楷體"/>
          <w:sz w:val="28"/>
        </w:rPr>
        <w:t>資格文件影本，本機關於必要時得通知廠商限期提出正本供查驗，查驗結果如與正本不符，係不實之文件者，依</w:t>
      </w:r>
      <w:r w:rsidR="00526F92">
        <w:rPr>
          <w:rFonts w:ascii="標楷體" w:eastAsia="標楷體" w:hAnsi="標楷體" w:hint="eastAsia"/>
          <w:sz w:val="28"/>
        </w:rPr>
        <w:t>民刑法及其相關</w:t>
      </w:r>
      <w:r w:rsidRPr="008A1120">
        <w:rPr>
          <w:rFonts w:ascii="標楷體" w:eastAsia="標楷體" w:hAnsi="標楷體"/>
          <w:sz w:val="28"/>
        </w:rPr>
        <w:t>規定辦理。</w:t>
      </w:r>
    </w:p>
    <w:p w:rsidR="005A6EE2" w:rsidRPr="008A1120" w:rsidRDefault="005A6EE2" w:rsidP="00CE4720">
      <w:pPr>
        <w:pStyle w:val="7"/>
        <w:spacing w:line="400" w:lineRule="exact"/>
        <w:ind w:leftChars="500" w:left="1200" w:firstLine="0"/>
        <w:jc w:val="both"/>
        <w:textDirection w:val="lrTbV"/>
        <w:rPr>
          <w:rFonts w:ascii="標楷體" w:eastAsia="標楷體" w:hAnsi="標楷體"/>
          <w:spacing w:val="0"/>
          <w:sz w:val="28"/>
        </w:rPr>
      </w:pPr>
      <w:r w:rsidRPr="008A1120">
        <w:rPr>
          <w:rFonts w:ascii="標楷體" w:eastAsia="標楷體" w:hAnsi="標楷體"/>
          <w:spacing w:val="0"/>
          <w:sz w:val="28"/>
        </w:rPr>
        <w:t>投標廠商之標價有下列情形之一為投標文件內容不符合招標文件之規定：</w:t>
      </w:r>
      <w:r w:rsidRPr="00671756">
        <w:rPr>
          <w:rFonts w:ascii="標楷體" w:eastAsia="標楷體" w:hAnsi="標楷體"/>
          <w:b/>
          <w:spacing w:val="0"/>
          <w:sz w:val="28"/>
        </w:rPr>
        <w:t>高於公告之預算者</w:t>
      </w:r>
      <w:r w:rsidRPr="008A1120">
        <w:rPr>
          <w:rFonts w:ascii="標楷體" w:eastAsia="標楷體" w:hAnsi="標楷體"/>
          <w:spacing w:val="0"/>
          <w:sz w:val="28"/>
        </w:rPr>
        <w:t>。</w:t>
      </w:r>
    </w:p>
    <w:p w:rsidR="005A6EE2" w:rsidRDefault="005A6EE2" w:rsidP="00CE4720">
      <w:pPr>
        <w:pStyle w:val="7"/>
        <w:numPr>
          <w:ilvl w:val="0"/>
          <w:numId w:val="1"/>
        </w:numPr>
        <w:spacing w:line="400" w:lineRule="exact"/>
        <w:ind w:left="1134" w:hanging="1134"/>
        <w:jc w:val="both"/>
        <w:textDirection w:val="lrTbV"/>
        <w:rPr>
          <w:rFonts w:ascii="標楷體" w:eastAsia="標楷體" w:hAnsi="標楷體"/>
          <w:spacing w:val="0"/>
          <w:sz w:val="28"/>
        </w:rPr>
      </w:pPr>
      <w:r w:rsidRPr="008A1120">
        <w:rPr>
          <w:rFonts w:ascii="標楷體" w:eastAsia="標楷體" w:hAnsi="標楷體"/>
          <w:spacing w:val="0"/>
          <w:sz w:val="28"/>
        </w:rPr>
        <w:t>招標</w:t>
      </w:r>
      <w:proofErr w:type="gramStart"/>
      <w:r w:rsidRPr="008A1120">
        <w:rPr>
          <w:rFonts w:ascii="標楷體" w:eastAsia="標楷體" w:hAnsi="標楷體"/>
          <w:spacing w:val="0"/>
          <w:sz w:val="28"/>
        </w:rPr>
        <w:t>標</w:t>
      </w:r>
      <w:proofErr w:type="gramEnd"/>
      <w:r w:rsidRPr="008A1120">
        <w:rPr>
          <w:rFonts w:ascii="標楷體" w:eastAsia="標楷體" w:hAnsi="標楷體"/>
          <w:spacing w:val="0"/>
          <w:sz w:val="28"/>
        </w:rPr>
        <w:t>的之功能、效益、規格、標準、數量或場所等說明及得標廠商應履行之契約責任：由招標機關</w:t>
      </w:r>
      <w:proofErr w:type="gramStart"/>
      <w:r w:rsidRPr="008A1120">
        <w:rPr>
          <w:rFonts w:ascii="標楷體" w:eastAsia="標楷體" w:hAnsi="標楷體"/>
          <w:spacing w:val="0"/>
          <w:sz w:val="28"/>
        </w:rPr>
        <w:t>另備如附件</w:t>
      </w:r>
      <w:proofErr w:type="gramEnd"/>
      <w:r w:rsidRPr="008A1120">
        <w:rPr>
          <w:rFonts w:ascii="標楷體" w:eastAsia="標楷體" w:hAnsi="標楷體"/>
          <w:spacing w:val="0"/>
          <w:sz w:val="28"/>
        </w:rPr>
        <w:t>。</w:t>
      </w:r>
    </w:p>
    <w:p w:rsidR="005A6EE2" w:rsidRPr="00671756" w:rsidRDefault="005A6EE2" w:rsidP="00CE4720">
      <w:pPr>
        <w:pStyle w:val="7"/>
        <w:numPr>
          <w:ilvl w:val="0"/>
          <w:numId w:val="1"/>
        </w:numPr>
        <w:spacing w:line="400" w:lineRule="exact"/>
        <w:ind w:left="1134" w:hanging="1134"/>
        <w:jc w:val="both"/>
        <w:textDirection w:val="lrTbV"/>
        <w:rPr>
          <w:rFonts w:ascii="標楷體" w:eastAsia="標楷體" w:hAnsi="標楷體"/>
          <w:spacing w:val="0"/>
          <w:sz w:val="28"/>
        </w:rPr>
      </w:pPr>
      <w:r w:rsidRPr="008A1120">
        <w:rPr>
          <w:rFonts w:ascii="標楷體" w:eastAsia="標楷體" w:hAnsi="標楷體"/>
          <w:spacing w:val="0"/>
          <w:sz w:val="28"/>
        </w:rPr>
        <w:t>投標廠商標價幣別：</w:t>
      </w:r>
      <w:r w:rsidRPr="00671756">
        <w:rPr>
          <w:rFonts w:ascii="標楷體" w:eastAsia="標楷體" w:hAnsi="標楷體"/>
          <w:spacing w:val="0"/>
          <w:sz w:val="28"/>
        </w:rPr>
        <w:t>新臺幣。</w:t>
      </w:r>
    </w:p>
    <w:p w:rsidR="005A6EE2" w:rsidRPr="008A1120" w:rsidRDefault="005A6EE2" w:rsidP="00CE4720">
      <w:pPr>
        <w:pStyle w:val="7"/>
        <w:numPr>
          <w:ilvl w:val="0"/>
          <w:numId w:val="1"/>
        </w:numPr>
        <w:spacing w:line="400" w:lineRule="exact"/>
        <w:ind w:left="1134" w:hanging="1134"/>
        <w:jc w:val="both"/>
        <w:textDirection w:val="lrTbV"/>
        <w:rPr>
          <w:rFonts w:ascii="標楷體" w:eastAsia="標楷體" w:hAnsi="標楷體"/>
          <w:spacing w:val="0"/>
          <w:sz w:val="28"/>
        </w:rPr>
      </w:pPr>
      <w:r w:rsidRPr="008A1120">
        <w:rPr>
          <w:rFonts w:ascii="標楷體" w:eastAsia="標楷體" w:hAnsi="標楷體"/>
          <w:spacing w:val="0"/>
          <w:sz w:val="28"/>
        </w:rPr>
        <w:t>廠商有下列情形之</w:t>
      </w:r>
      <w:proofErr w:type="gramStart"/>
      <w:r w:rsidRPr="008A1120">
        <w:rPr>
          <w:rFonts w:ascii="標楷體" w:eastAsia="標楷體" w:hAnsi="標楷體"/>
          <w:spacing w:val="0"/>
          <w:sz w:val="28"/>
        </w:rPr>
        <w:t>一</w:t>
      </w:r>
      <w:proofErr w:type="gramEnd"/>
      <w:r w:rsidRPr="008A1120">
        <w:rPr>
          <w:rFonts w:ascii="標楷體" w:eastAsia="標楷體" w:hAnsi="標楷體"/>
          <w:spacing w:val="0"/>
          <w:sz w:val="28"/>
        </w:rPr>
        <w:t>者，不得參加投標、作為決標對象或分包廠商或協助投標廠商：</w:t>
      </w:r>
    </w:p>
    <w:p w:rsidR="005A6EE2" w:rsidRPr="008A1120" w:rsidRDefault="005A6EE2" w:rsidP="00CE4720">
      <w:pPr>
        <w:spacing w:line="400" w:lineRule="exact"/>
        <w:ind w:left="1616" w:hanging="482"/>
        <w:jc w:val="both"/>
        <w:rPr>
          <w:rFonts w:ascii="標楷體" w:eastAsia="標楷體" w:hAnsi="標楷體"/>
          <w:sz w:val="28"/>
        </w:rPr>
      </w:pPr>
      <w:r w:rsidRPr="008A1120">
        <w:rPr>
          <w:rFonts w:ascii="標楷體" w:eastAsia="標楷體" w:hAnsi="標楷體"/>
          <w:sz w:val="28"/>
        </w:rPr>
        <w:t>(</w:t>
      </w:r>
      <w:proofErr w:type="gramStart"/>
      <w:r w:rsidRPr="008A1120">
        <w:rPr>
          <w:rFonts w:ascii="標楷體" w:eastAsia="標楷體" w:hAnsi="標楷體"/>
          <w:sz w:val="28"/>
        </w:rPr>
        <w:t>一</w:t>
      </w:r>
      <w:proofErr w:type="gramEnd"/>
      <w:r w:rsidRPr="008A1120">
        <w:rPr>
          <w:rFonts w:ascii="標楷體" w:eastAsia="標楷體" w:hAnsi="標楷體"/>
          <w:sz w:val="28"/>
        </w:rPr>
        <w:t>)提供規劃、設計服務之廠商，於依該規劃、設計結果辦理之採購。</w:t>
      </w:r>
    </w:p>
    <w:p w:rsidR="005A6EE2" w:rsidRPr="008A1120" w:rsidRDefault="005A6EE2" w:rsidP="00CE4720">
      <w:pPr>
        <w:spacing w:line="400" w:lineRule="exact"/>
        <w:ind w:left="1616" w:hanging="482"/>
        <w:jc w:val="both"/>
        <w:rPr>
          <w:rFonts w:ascii="標楷體" w:eastAsia="標楷體" w:hAnsi="標楷體"/>
          <w:sz w:val="28"/>
        </w:rPr>
      </w:pPr>
      <w:r w:rsidRPr="008A1120">
        <w:rPr>
          <w:rFonts w:ascii="標楷體" w:eastAsia="標楷體" w:hAnsi="標楷體"/>
          <w:sz w:val="28"/>
        </w:rPr>
        <w:t>(二)</w:t>
      </w:r>
      <w:proofErr w:type="gramStart"/>
      <w:r w:rsidRPr="008A1120">
        <w:rPr>
          <w:rFonts w:ascii="標楷體" w:eastAsia="標楷體" w:hAnsi="標楷體"/>
          <w:sz w:val="28"/>
        </w:rPr>
        <w:t>代擬招標</w:t>
      </w:r>
      <w:proofErr w:type="gramEnd"/>
      <w:r w:rsidRPr="008A1120">
        <w:rPr>
          <w:rFonts w:ascii="標楷體" w:eastAsia="標楷體" w:hAnsi="標楷體"/>
          <w:sz w:val="28"/>
        </w:rPr>
        <w:t>文件之廠商，於依該招標文件辦理之採購。</w:t>
      </w:r>
    </w:p>
    <w:p w:rsidR="005A6EE2" w:rsidRPr="008A1120" w:rsidRDefault="005A6EE2" w:rsidP="00CE4720">
      <w:pPr>
        <w:spacing w:line="400" w:lineRule="exact"/>
        <w:ind w:left="1616" w:hanging="482"/>
        <w:jc w:val="both"/>
        <w:rPr>
          <w:rFonts w:ascii="標楷體" w:eastAsia="標楷體" w:hAnsi="標楷體"/>
          <w:sz w:val="28"/>
        </w:rPr>
      </w:pPr>
      <w:r w:rsidRPr="008A1120">
        <w:rPr>
          <w:rFonts w:ascii="標楷體" w:eastAsia="標楷體" w:hAnsi="標楷體"/>
          <w:sz w:val="28"/>
        </w:rPr>
        <w:t>(三)提供審標服務之廠商，於該服務有關之採購。</w:t>
      </w:r>
    </w:p>
    <w:p w:rsidR="005A6EE2" w:rsidRPr="008A1120" w:rsidRDefault="005A6EE2" w:rsidP="00CE4720">
      <w:pPr>
        <w:pStyle w:val="a7"/>
        <w:spacing w:line="400" w:lineRule="exact"/>
        <w:ind w:left="1616" w:hanging="482"/>
        <w:rPr>
          <w:rFonts w:hAnsi="標楷體"/>
          <w:color w:val="auto"/>
          <w:sz w:val="28"/>
        </w:rPr>
      </w:pPr>
      <w:r w:rsidRPr="008A1120">
        <w:rPr>
          <w:rFonts w:hAnsi="標楷體"/>
          <w:color w:val="auto"/>
          <w:sz w:val="28"/>
        </w:rPr>
        <w:t>(四)因履行機關契約而知悉其他廠商無法知悉或應秘密之資訊之廠商，於使用該等資訊有利於該廠商得標之採購。</w:t>
      </w:r>
    </w:p>
    <w:p w:rsidR="005A6EE2" w:rsidRPr="008A1120" w:rsidRDefault="005A6EE2" w:rsidP="00CE4720">
      <w:pPr>
        <w:pStyle w:val="7"/>
        <w:spacing w:line="400" w:lineRule="exact"/>
        <w:ind w:left="1616" w:hanging="482"/>
        <w:jc w:val="both"/>
        <w:textDirection w:val="lrTbV"/>
        <w:rPr>
          <w:rFonts w:ascii="標楷體" w:eastAsia="標楷體" w:hAnsi="標楷體"/>
          <w:spacing w:val="0"/>
          <w:sz w:val="28"/>
        </w:rPr>
      </w:pPr>
      <w:r w:rsidRPr="008A1120">
        <w:rPr>
          <w:rFonts w:ascii="標楷體" w:eastAsia="標楷體" w:hAnsi="標楷體"/>
          <w:sz w:val="28"/>
        </w:rPr>
        <w:t>(五)提供專案管理服務之廠商，於該服務有關之採購。</w:t>
      </w:r>
    </w:p>
    <w:p w:rsidR="00E206F1" w:rsidRPr="00CF40AE" w:rsidRDefault="00E206F1" w:rsidP="00CE4720">
      <w:pPr>
        <w:pStyle w:val="7"/>
        <w:numPr>
          <w:ilvl w:val="0"/>
          <w:numId w:val="1"/>
        </w:numPr>
        <w:spacing w:line="400" w:lineRule="exact"/>
        <w:ind w:left="1134" w:hanging="1134"/>
        <w:jc w:val="both"/>
        <w:textDirection w:val="lrTbV"/>
        <w:rPr>
          <w:rFonts w:ascii="標楷體" w:eastAsia="標楷體" w:hAnsi="標楷體"/>
          <w:spacing w:val="0"/>
          <w:sz w:val="28"/>
        </w:rPr>
      </w:pPr>
      <w:r w:rsidRPr="00CF40AE">
        <w:rPr>
          <w:rFonts w:ascii="標楷體" w:eastAsia="標楷體" w:hAnsi="標楷體"/>
          <w:spacing w:val="0"/>
          <w:sz w:val="28"/>
        </w:rPr>
        <w:t>全份招標文件包括：</w:t>
      </w:r>
      <w:r w:rsidR="00526F92" w:rsidRPr="00CF40AE">
        <w:rPr>
          <w:rFonts w:ascii="標楷體" w:eastAsia="標楷體" w:hAnsi="標楷體"/>
          <w:spacing w:val="0"/>
          <w:sz w:val="28"/>
        </w:rPr>
        <w:t xml:space="preserve"> </w:t>
      </w:r>
    </w:p>
    <w:p w:rsidR="007A79AE" w:rsidRPr="00CF40AE" w:rsidRDefault="007A79AE" w:rsidP="00CE4720">
      <w:pPr>
        <w:pStyle w:val="7"/>
        <w:spacing w:line="400" w:lineRule="exact"/>
        <w:ind w:leftChars="354" w:left="850" w:firstLine="0"/>
        <w:jc w:val="both"/>
        <w:textDirection w:val="lrTbV"/>
        <w:rPr>
          <w:rFonts w:ascii="標楷體" w:eastAsia="標楷體" w:hAnsi="標楷體"/>
          <w:spacing w:val="0"/>
          <w:sz w:val="28"/>
        </w:rPr>
      </w:pPr>
      <w:r w:rsidRPr="00CF40AE">
        <w:rPr>
          <w:rFonts w:ascii="標楷體" w:eastAsia="標楷體" w:hAnsi="標楷體" w:hint="eastAsia"/>
          <w:color w:val="0000FF"/>
          <w:sz w:val="28"/>
        </w:rPr>
        <w:sym w:font="Wingdings 2" w:char="F0A2"/>
      </w:r>
      <w:r w:rsidRPr="00CF40AE">
        <w:rPr>
          <w:rFonts w:ascii="標楷體" w:eastAsia="標楷體" w:hAnsi="標楷體"/>
          <w:spacing w:val="0"/>
          <w:sz w:val="28"/>
        </w:rPr>
        <w:t>(1)</w:t>
      </w:r>
      <w:r w:rsidRPr="00CF40AE">
        <w:rPr>
          <w:rFonts w:ascii="標楷體" w:eastAsia="標楷體" w:hAnsi="標楷體"/>
          <w:sz w:val="28"/>
        </w:rPr>
        <w:t>招標投標及契約文件</w:t>
      </w:r>
      <w:r w:rsidRPr="00CF40AE">
        <w:rPr>
          <w:rFonts w:ascii="標楷體" w:eastAsia="標楷體" w:hAnsi="標楷體"/>
          <w:spacing w:val="0"/>
          <w:sz w:val="28"/>
        </w:rPr>
        <w:t>。</w:t>
      </w:r>
    </w:p>
    <w:p w:rsidR="00943535" w:rsidRDefault="007A79AE" w:rsidP="00CE4720">
      <w:pPr>
        <w:pStyle w:val="7"/>
        <w:spacing w:line="400" w:lineRule="exact"/>
        <w:ind w:leftChars="354" w:left="850" w:firstLine="0"/>
        <w:jc w:val="both"/>
        <w:textDirection w:val="lrTbV"/>
        <w:rPr>
          <w:rFonts w:ascii="標楷體" w:eastAsia="標楷體" w:hAnsi="標楷體"/>
          <w:spacing w:val="0"/>
          <w:sz w:val="28"/>
        </w:rPr>
      </w:pPr>
      <w:r w:rsidRPr="00CF40AE">
        <w:rPr>
          <w:rFonts w:ascii="標楷體" w:eastAsia="標楷體" w:hAnsi="標楷體" w:hint="eastAsia"/>
          <w:color w:val="0000FF"/>
          <w:sz w:val="28"/>
        </w:rPr>
        <w:sym w:font="Wingdings 2" w:char="F0A2"/>
      </w:r>
      <w:r w:rsidRPr="00CF40AE">
        <w:rPr>
          <w:rFonts w:ascii="標楷體" w:eastAsia="標楷體" w:hAnsi="標楷體"/>
          <w:spacing w:val="0"/>
          <w:sz w:val="28"/>
        </w:rPr>
        <w:t>(2)投標須知。</w:t>
      </w:r>
    </w:p>
    <w:p w:rsidR="00943535" w:rsidRDefault="007A79AE" w:rsidP="00CE4720">
      <w:pPr>
        <w:pStyle w:val="7"/>
        <w:spacing w:line="400" w:lineRule="exact"/>
        <w:ind w:leftChars="354" w:left="850" w:firstLine="0"/>
        <w:jc w:val="both"/>
        <w:textDirection w:val="lrTbV"/>
        <w:rPr>
          <w:rFonts w:ascii="標楷體" w:eastAsia="標楷體" w:hAnsi="標楷體"/>
          <w:spacing w:val="0"/>
          <w:sz w:val="28"/>
        </w:rPr>
      </w:pPr>
      <w:r w:rsidRPr="00CF40AE">
        <w:rPr>
          <w:rFonts w:ascii="標楷體" w:eastAsia="標楷體" w:hAnsi="標楷體" w:hint="eastAsia"/>
          <w:color w:val="0000FF"/>
          <w:sz w:val="28"/>
        </w:rPr>
        <w:sym w:font="Wingdings 2" w:char="F0A2"/>
      </w:r>
      <w:r w:rsidRPr="00CF40AE">
        <w:rPr>
          <w:rFonts w:ascii="標楷體" w:eastAsia="標楷體" w:hAnsi="標楷體"/>
          <w:spacing w:val="0"/>
          <w:sz w:val="28"/>
        </w:rPr>
        <w:t>(3)</w:t>
      </w:r>
      <w:r w:rsidRPr="00C87E3B">
        <w:rPr>
          <w:rFonts w:ascii="標楷體" w:eastAsia="標楷體" w:hAnsi="標楷體"/>
          <w:snapToGrid w:val="0"/>
          <w:spacing w:val="0"/>
          <w:sz w:val="28"/>
        </w:rPr>
        <w:t>標價清單。</w:t>
      </w:r>
    </w:p>
    <w:p w:rsidR="00943535" w:rsidRDefault="007A79AE" w:rsidP="00CE4720">
      <w:pPr>
        <w:pStyle w:val="7"/>
        <w:spacing w:line="400" w:lineRule="exact"/>
        <w:ind w:leftChars="354" w:left="850" w:firstLine="0"/>
        <w:jc w:val="both"/>
        <w:textDirection w:val="lrTbV"/>
        <w:rPr>
          <w:rFonts w:ascii="標楷體" w:eastAsia="標楷體" w:hAnsi="標楷體"/>
          <w:spacing w:val="0"/>
          <w:sz w:val="28"/>
        </w:rPr>
      </w:pPr>
      <w:r w:rsidRPr="00CF40AE">
        <w:rPr>
          <w:rFonts w:ascii="標楷體" w:eastAsia="標楷體" w:hAnsi="標楷體" w:hint="eastAsia"/>
          <w:color w:val="0000FF"/>
          <w:sz w:val="28"/>
        </w:rPr>
        <w:sym w:font="Wingdings 2" w:char="F0A2"/>
      </w:r>
      <w:r w:rsidR="00163839">
        <w:rPr>
          <w:rFonts w:ascii="標楷體" w:eastAsia="標楷體" w:hAnsi="標楷體"/>
          <w:spacing w:val="0"/>
          <w:sz w:val="28"/>
        </w:rPr>
        <w:t>(</w:t>
      </w:r>
      <w:r w:rsidR="00163839">
        <w:rPr>
          <w:rFonts w:ascii="標楷體" w:eastAsia="標楷體" w:hAnsi="標楷體" w:hint="eastAsia"/>
          <w:spacing w:val="0"/>
          <w:sz w:val="28"/>
        </w:rPr>
        <w:t>4</w:t>
      </w:r>
      <w:r w:rsidRPr="00CF40AE">
        <w:rPr>
          <w:rFonts w:ascii="標楷體" w:eastAsia="標楷體" w:hAnsi="標楷體"/>
          <w:spacing w:val="0"/>
          <w:sz w:val="28"/>
        </w:rPr>
        <w:t>)契約條款。</w:t>
      </w:r>
    </w:p>
    <w:p w:rsidR="00943535" w:rsidRDefault="007A79AE" w:rsidP="00CE4720">
      <w:pPr>
        <w:pStyle w:val="7"/>
        <w:spacing w:line="400" w:lineRule="exact"/>
        <w:ind w:leftChars="354" w:left="850" w:firstLine="0"/>
        <w:jc w:val="both"/>
        <w:textDirection w:val="lrTbV"/>
        <w:rPr>
          <w:rFonts w:ascii="標楷體" w:eastAsia="標楷體" w:hAnsi="標楷體"/>
          <w:spacing w:val="0"/>
          <w:sz w:val="28"/>
        </w:rPr>
      </w:pPr>
      <w:r w:rsidRPr="00CF40AE">
        <w:rPr>
          <w:rFonts w:ascii="標楷體" w:eastAsia="標楷體" w:hAnsi="標楷體" w:hint="eastAsia"/>
          <w:color w:val="0000FF"/>
          <w:sz w:val="28"/>
        </w:rPr>
        <w:sym w:font="Wingdings 2" w:char="F0A2"/>
      </w:r>
      <w:r w:rsidR="00163839">
        <w:rPr>
          <w:rFonts w:ascii="標楷體" w:eastAsia="標楷體" w:hAnsi="標楷體"/>
          <w:spacing w:val="0"/>
          <w:sz w:val="28"/>
        </w:rPr>
        <w:t>(</w:t>
      </w:r>
      <w:r w:rsidR="00163839">
        <w:rPr>
          <w:rFonts w:ascii="標楷體" w:eastAsia="標楷體" w:hAnsi="標楷體" w:hint="eastAsia"/>
          <w:spacing w:val="0"/>
          <w:sz w:val="28"/>
        </w:rPr>
        <w:t>5</w:t>
      </w:r>
      <w:r w:rsidRPr="00CF40AE">
        <w:rPr>
          <w:rFonts w:ascii="標楷體" w:eastAsia="標楷體" w:hAnsi="標楷體"/>
          <w:spacing w:val="0"/>
          <w:sz w:val="28"/>
        </w:rPr>
        <w:t>)招標規範。</w:t>
      </w:r>
    </w:p>
    <w:p w:rsidR="00943535" w:rsidRDefault="007A79AE" w:rsidP="00CE4720">
      <w:pPr>
        <w:pStyle w:val="7"/>
        <w:spacing w:line="400" w:lineRule="exact"/>
        <w:ind w:leftChars="354" w:left="850" w:firstLine="0"/>
        <w:jc w:val="both"/>
        <w:textDirection w:val="lrTbV"/>
        <w:rPr>
          <w:rFonts w:ascii="標楷體" w:eastAsia="標楷體" w:hAnsi="標楷體"/>
          <w:color w:val="000000"/>
          <w:sz w:val="28"/>
        </w:rPr>
      </w:pPr>
      <w:r w:rsidRPr="00CF40AE">
        <w:rPr>
          <w:rFonts w:ascii="標楷體" w:eastAsia="標楷體" w:hAnsi="標楷體" w:hint="eastAsia"/>
          <w:color w:val="0000FF"/>
          <w:sz w:val="28"/>
        </w:rPr>
        <w:sym w:font="Wingdings 2" w:char="F0A2"/>
      </w:r>
      <w:r w:rsidRPr="00CF40AE">
        <w:rPr>
          <w:rFonts w:ascii="標楷體" w:eastAsia="標楷體" w:hAnsi="標楷體"/>
          <w:color w:val="000000"/>
          <w:sz w:val="28"/>
        </w:rPr>
        <w:t>(</w:t>
      </w:r>
      <w:r w:rsidR="00163839">
        <w:rPr>
          <w:rFonts w:ascii="標楷體" w:eastAsia="標楷體" w:hAnsi="標楷體" w:hint="eastAsia"/>
          <w:color w:val="000000"/>
          <w:sz w:val="28"/>
        </w:rPr>
        <w:t>6</w:t>
      </w:r>
      <w:r w:rsidRPr="00CF40AE">
        <w:rPr>
          <w:rFonts w:ascii="標楷體" w:eastAsia="標楷體" w:hAnsi="標楷體"/>
          <w:color w:val="000000"/>
          <w:sz w:val="28"/>
        </w:rPr>
        <w:t>)</w:t>
      </w:r>
      <w:r w:rsidRPr="00CF40AE">
        <w:rPr>
          <w:rFonts w:ascii="標楷體" w:eastAsia="標楷體" w:hAnsi="標楷體" w:hint="eastAsia"/>
          <w:color w:val="000000"/>
          <w:sz w:val="28"/>
        </w:rPr>
        <w:t>委任授權書</w:t>
      </w:r>
      <w:r w:rsidR="002D025D">
        <w:rPr>
          <w:rFonts w:ascii="標楷體" w:eastAsia="標楷體" w:hAnsi="標楷體" w:hint="eastAsia"/>
          <w:color w:val="000000"/>
          <w:sz w:val="28"/>
        </w:rPr>
        <w:t>(非廠商負責人出席者需檢附)</w:t>
      </w:r>
    </w:p>
    <w:p w:rsidR="007A79AE" w:rsidRPr="00CF40AE" w:rsidRDefault="007A79AE" w:rsidP="00CE4720">
      <w:pPr>
        <w:pStyle w:val="7"/>
        <w:spacing w:line="400" w:lineRule="exact"/>
        <w:ind w:leftChars="354" w:left="850" w:firstLine="0"/>
        <w:jc w:val="both"/>
        <w:textDirection w:val="lrTbV"/>
        <w:rPr>
          <w:rFonts w:ascii="標楷體" w:eastAsia="標楷體" w:hAnsi="標楷體"/>
          <w:color w:val="0000FF"/>
          <w:sz w:val="28"/>
        </w:rPr>
      </w:pPr>
      <w:r w:rsidRPr="00CF40AE">
        <w:rPr>
          <w:rFonts w:ascii="標楷體" w:eastAsia="標楷體" w:hAnsi="標楷體" w:hint="eastAsia"/>
          <w:color w:val="0000FF"/>
          <w:sz w:val="28"/>
        </w:rPr>
        <w:sym w:font="Wingdings 2" w:char="F0A2"/>
      </w:r>
      <w:r w:rsidRPr="00CF40AE">
        <w:rPr>
          <w:rFonts w:ascii="標楷體" w:eastAsia="標楷體" w:hAnsi="標楷體"/>
          <w:color w:val="000000"/>
          <w:sz w:val="28"/>
        </w:rPr>
        <w:t>(</w:t>
      </w:r>
      <w:r w:rsidR="00163839">
        <w:rPr>
          <w:rFonts w:ascii="標楷體" w:eastAsia="標楷體" w:hAnsi="標楷體" w:hint="eastAsia"/>
          <w:color w:val="000000"/>
          <w:sz w:val="28"/>
        </w:rPr>
        <w:t>7</w:t>
      </w:r>
      <w:r w:rsidRPr="00CF40AE">
        <w:rPr>
          <w:rFonts w:ascii="標楷體" w:eastAsia="標楷體" w:hAnsi="標楷體"/>
          <w:color w:val="000000"/>
          <w:sz w:val="28"/>
        </w:rPr>
        <w:t>)</w:t>
      </w:r>
      <w:r w:rsidRPr="00CF40AE">
        <w:rPr>
          <w:rFonts w:ascii="標楷體" w:eastAsia="標楷體" w:hAnsi="標楷體" w:hint="eastAsia"/>
          <w:color w:val="000000"/>
          <w:sz w:val="28"/>
        </w:rPr>
        <w:t>外標</w:t>
      </w:r>
      <w:proofErr w:type="gramStart"/>
      <w:r w:rsidRPr="00CF40AE">
        <w:rPr>
          <w:rFonts w:ascii="標楷體" w:eastAsia="標楷體" w:hAnsi="標楷體" w:hint="eastAsia"/>
          <w:color w:val="000000"/>
          <w:sz w:val="28"/>
        </w:rPr>
        <w:t>封</w:t>
      </w:r>
      <w:proofErr w:type="gramEnd"/>
      <w:r w:rsidRPr="00CF40AE">
        <w:rPr>
          <w:rFonts w:ascii="標楷體" w:eastAsia="標楷體" w:hAnsi="標楷體" w:hint="eastAsia"/>
          <w:color w:val="000000"/>
          <w:sz w:val="28"/>
        </w:rPr>
        <w:t>封面</w:t>
      </w:r>
    </w:p>
    <w:p w:rsidR="008C2033" w:rsidRPr="00CF6548" w:rsidRDefault="00B031DB" w:rsidP="00CE4720">
      <w:pPr>
        <w:pStyle w:val="7"/>
        <w:numPr>
          <w:ilvl w:val="0"/>
          <w:numId w:val="1"/>
        </w:numPr>
        <w:spacing w:line="400" w:lineRule="exact"/>
        <w:ind w:left="1134" w:hanging="1134"/>
        <w:jc w:val="both"/>
        <w:textDirection w:val="lrTbV"/>
        <w:rPr>
          <w:rFonts w:ascii="標楷體" w:eastAsia="標楷體" w:hAnsi="標楷體"/>
          <w:spacing w:val="0"/>
          <w:sz w:val="28"/>
        </w:rPr>
      </w:pPr>
      <w:r w:rsidRPr="00CF6548">
        <w:rPr>
          <w:rFonts w:ascii="標楷體" w:eastAsia="標楷體" w:hAnsi="標楷體"/>
          <w:spacing w:val="0"/>
          <w:sz w:val="28"/>
        </w:rPr>
        <w:t>投標</w:t>
      </w:r>
      <w:r w:rsidR="00520DFA" w:rsidRPr="00CF6548">
        <w:rPr>
          <w:rFonts w:ascii="標楷體" w:eastAsia="標楷體" w:hAnsi="標楷體"/>
          <w:spacing w:val="0"/>
          <w:sz w:val="28"/>
        </w:rPr>
        <w:t>廠</w:t>
      </w:r>
      <w:r w:rsidRPr="00CF6548">
        <w:rPr>
          <w:rFonts w:ascii="標楷體" w:eastAsia="標楷體" w:hAnsi="標楷體"/>
          <w:spacing w:val="0"/>
          <w:sz w:val="28"/>
        </w:rPr>
        <w:t>商應依規定填妥（不得使用鉛筆）本招標文件所附招標投標及契約文件、投標標價清單，連同資格文件、規格文件及招標文件所規定之其他文件，密封後投標。</w:t>
      </w:r>
      <w:r w:rsidR="00154443" w:rsidRPr="00CF6548">
        <w:rPr>
          <w:rFonts w:ascii="標楷體" w:eastAsia="標楷體" w:hAnsi="標楷體"/>
          <w:spacing w:val="0"/>
          <w:sz w:val="28"/>
        </w:rPr>
        <w:t>廠商所提供之投標、契約及履約</w:t>
      </w:r>
      <w:r w:rsidR="00BC2B29" w:rsidRPr="00CF6548">
        <w:rPr>
          <w:rFonts w:ascii="標楷體" w:eastAsia="標楷體" w:hAnsi="標楷體"/>
          <w:spacing w:val="0"/>
          <w:sz w:val="28"/>
        </w:rPr>
        <w:t>文件，建議</w:t>
      </w:r>
      <w:proofErr w:type="gramStart"/>
      <w:r w:rsidR="00BC2B29" w:rsidRPr="00CF6548">
        <w:rPr>
          <w:rFonts w:ascii="標楷體" w:eastAsia="標楷體" w:hAnsi="標楷體"/>
          <w:spacing w:val="0"/>
          <w:sz w:val="28"/>
        </w:rPr>
        <w:t>採</w:t>
      </w:r>
      <w:proofErr w:type="gramEnd"/>
      <w:r w:rsidR="00BC2B29" w:rsidRPr="00CF6548">
        <w:rPr>
          <w:rFonts w:ascii="標楷體" w:eastAsia="標楷體" w:hAnsi="標楷體"/>
          <w:spacing w:val="0"/>
          <w:sz w:val="28"/>
        </w:rPr>
        <w:t>雙面列印，以節省紙張，愛惜資源。</w:t>
      </w:r>
      <w:r w:rsidR="008C2033" w:rsidRPr="00CF6548">
        <w:rPr>
          <w:rFonts w:ascii="標楷體" w:eastAsia="標楷體" w:hAnsi="標楷體" w:hint="eastAsia"/>
          <w:spacing w:val="0"/>
          <w:sz w:val="28"/>
        </w:rPr>
        <w:t>涉及未得標廠商投標文件著作財產權，機關如欲使用該等文件，應經該廠商同意無償授權機關使用，或由機關給予報酬後，於彼此約定範圍內使用。</w:t>
      </w:r>
    </w:p>
    <w:p w:rsidR="00CF6548" w:rsidRDefault="005A6EE2" w:rsidP="00CE4720">
      <w:pPr>
        <w:pStyle w:val="7"/>
        <w:numPr>
          <w:ilvl w:val="0"/>
          <w:numId w:val="1"/>
        </w:numPr>
        <w:spacing w:line="400" w:lineRule="exact"/>
        <w:ind w:left="1134" w:hanging="1134"/>
        <w:jc w:val="both"/>
        <w:textDirection w:val="lrTbV"/>
        <w:rPr>
          <w:rFonts w:ascii="標楷體" w:eastAsia="標楷體" w:hAnsi="標楷體"/>
          <w:spacing w:val="0"/>
          <w:sz w:val="28"/>
        </w:rPr>
      </w:pPr>
      <w:r w:rsidRPr="00CF6548">
        <w:rPr>
          <w:rFonts w:ascii="標楷體" w:eastAsia="標楷體" w:hAnsi="標楷體"/>
          <w:spacing w:val="0"/>
          <w:sz w:val="28"/>
        </w:rPr>
        <w:lastRenderedPageBreak/>
        <w:t>投標文件須於</w:t>
      </w:r>
      <w:r w:rsidR="00C87E3B" w:rsidRPr="00C87E3B">
        <w:rPr>
          <w:rFonts w:ascii="標楷體" w:eastAsia="標楷體" w:hAnsi="標楷體" w:hint="eastAsia"/>
          <w:color w:val="FF0000"/>
          <w:spacing w:val="0"/>
          <w:sz w:val="28"/>
        </w:rPr>
        <w:t>110</w:t>
      </w:r>
      <w:r w:rsidRPr="00C87E3B">
        <w:rPr>
          <w:rFonts w:ascii="標楷體" w:eastAsia="標楷體" w:hAnsi="標楷體"/>
          <w:color w:val="FF0000"/>
          <w:spacing w:val="0"/>
          <w:sz w:val="28"/>
        </w:rPr>
        <w:t>年</w:t>
      </w:r>
      <w:r w:rsidR="00C87E3B" w:rsidRPr="00C87E3B">
        <w:rPr>
          <w:rFonts w:ascii="標楷體" w:eastAsia="標楷體" w:hAnsi="標楷體" w:hint="eastAsia"/>
          <w:color w:val="FF0000"/>
          <w:spacing w:val="0"/>
          <w:sz w:val="28"/>
        </w:rPr>
        <w:t>0</w:t>
      </w:r>
      <w:r w:rsidR="00EC5045">
        <w:rPr>
          <w:rFonts w:ascii="標楷體" w:eastAsia="標楷體" w:hAnsi="標楷體" w:hint="eastAsia"/>
          <w:color w:val="FF0000"/>
          <w:spacing w:val="0"/>
          <w:sz w:val="28"/>
        </w:rPr>
        <w:t>5</w:t>
      </w:r>
      <w:r w:rsidRPr="00CF6548">
        <w:rPr>
          <w:rFonts w:ascii="標楷體" w:eastAsia="標楷體" w:hAnsi="標楷體"/>
          <w:color w:val="FF0000"/>
          <w:spacing w:val="0"/>
          <w:sz w:val="28"/>
        </w:rPr>
        <w:t>月</w:t>
      </w:r>
      <w:r w:rsidR="00EC5045">
        <w:rPr>
          <w:rFonts w:ascii="標楷體" w:eastAsia="標楷體" w:hAnsi="標楷體" w:hint="eastAsia"/>
          <w:color w:val="FF0000"/>
          <w:spacing w:val="0"/>
          <w:sz w:val="28"/>
        </w:rPr>
        <w:t>04</w:t>
      </w:r>
      <w:r w:rsidRPr="00CF6548">
        <w:rPr>
          <w:rFonts w:ascii="標楷體" w:eastAsia="標楷體" w:hAnsi="標楷體"/>
          <w:color w:val="FF0000"/>
          <w:spacing w:val="0"/>
          <w:sz w:val="28"/>
        </w:rPr>
        <w:t>日</w:t>
      </w:r>
      <w:r w:rsidRPr="00CF6548">
        <w:rPr>
          <w:rFonts w:ascii="標楷體" w:eastAsia="標楷體" w:hAnsi="標楷體" w:hint="eastAsia"/>
          <w:color w:val="FF0000"/>
          <w:spacing w:val="0"/>
          <w:sz w:val="28"/>
        </w:rPr>
        <w:t>上午</w:t>
      </w:r>
      <w:r w:rsidR="00C87E3B">
        <w:rPr>
          <w:rFonts w:ascii="標楷體" w:eastAsia="標楷體" w:hAnsi="標楷體" w:hint="eastAsia"/>
          <w:color w:val="FF0000"/>
          <w:spacing w:val="0"/>
          <w:sz w:val="28"/>
        </w:rPr>
        <w:t>09</w:t>
      </w:r>
      <w:r w:rsidRPr="00CF6548">
        <w:rPr>
          <w:rFonts w:ascii="標楷體" w:eastAsia="標楷體" w:hAnsi="標楷體"/>
          <w:color w:val="FF0000"/>
          <w:spacing w:val="0"/>
          <w:sz w:val="28"/>
        </w:rPr>
        <w:t>時</w:t>
      </w:r>
      <w:r w:rsidRPr="00CF6548">
        <w:rPr>
          <w:rFonts w:ascii="標楷體" w:eastAsia="標楷體" w:hAnsi="標楷體" w:hint="eastAsia"/>
          <w:color w:val="FF0000"/>
          <w:spacing w:val="0"/>
          <w:sz w:val="28"/>
        </w:rPr>
        <w:t>前</w:t>
      </w:r>
      <w:r w:rsidRPr="00CF6548">
        <w:rPr>
          <w:rFonts w:ascii="標楷體" w:eastAsia="標楷體" w:hAnsi="標楷體"/>
          <w:spacing w:val="0"/>
          <w:sz w:val="28"/>
        </w:rPr>
        <w:t>，以郵遞、專人送達至下列收件地點：</w:t>
      </w:r>
      <w:r w:rsidRPr="00CF6548">
        <w:rPr>
          <w:rFonts w:ascii="標楷體" w:eastAsia="標楷體" w:hAnsi="標楷體" w:hint="eastAsia"/>
          <w:spacing w:val="0"/>
          <w:sz w:val="28"/>
        </w:rPr>
        <w:t>基隆市中正區和一路199號一樓收發室</w:t>
      </w:r>
    </w:p>
    <w:p w:rsidR="005A6EE2" w:rsidRPr="00CF6548" w:rsidRDefault="005A6EE2" w:rsidP="00CE4720">
      <w:pPr>
        <w:pStyle w:val="7"/>
        <w:numPr>
          <w:ilvl w:val="0"/>
          <w:numId w:val="1"/>
        </w:numPr>
        <w:spacing w:line="400" w:lineRule="exact"/>
        <w:ind w:left="1134" w:hanging="1134"/>
        <w:jc w:val="both"/>
        <w:textDirection w:val="lrTbV"/>
        <w:rPr>
          <w:rFonts w:ascii="標楷體" w:eastAsia="標楷體" w:hAnsi="標楷體"/>
          <w:spacing w:val="0"/>
          <w:sz w:val="28"/>
        </w:rPr>
      </w:pPr>
      <w:r w:rsidRPr="00CF6548">
        <w:rPr>
          <w:rFonts w:ascii="標楷體" w:eastAsia="標楷體" w:hAnsi="標楷體" w:hint="eastAsia"/>
          <w:spacing w:val="0"/>
          <w:sz w:val="28"/>
        </w:rPr>
        <w:t>行政院農業委員會水產試驗所檢舉電話專線：（02）24620650，傳真：亦同，電子信箱：ethics@mail.tfrin.gov.tw</w:t>
      </w:r>
    </w:p>
    <w:p w:rsidR="005A6EE2" w:rsidRPr="008A1120" w:rsidRDefault="005A6EE2" w:rsidP="00CE4720">
      <w:pPr>
        <w:pStyle w:val="7"/>
        <w:numPr>
          <w:ilvl w:val="0"/>
          <w:numId w:val="1"/>
        </w:numPr>
        <w:spacing w:line="400" w:lineRule="exact"/>
        <w:ind w:left="1134" w:hanging="1134"/>
        <w:jc w:val="both"/>
        <w:textDirection w:val="lrTbV"/>
        <w:rPr>
          <w:rFonts w:ascii="標楷體" w:eastAsia="標楷體" w:hAnsi="標楷體"/>
          <w:spacing w:val="0"/>
          <w:sz w:val="28"/>
        </w:rPr>
      </w:pPr>
      <w:r w:rsidRPr="008A1120">
        <w:rPr>
          <w:rFonts w:ascii="標楷體" w:eastAsia="標楷體" w:hAnsi="標楷體"/>
          <w:spacing w:val="0"/>
          <w:sz w:val="28"/>
        </w:rPr>
        <w:t>法務部廉政署受理檢舉電話：0800-286-586；檢舉信箱：</w:t>
      </w:r>
      <w:r w:rsidRPr="008A1120">
        <w:rPr>
          <w:rFonts w:ascii="標楷體" w:eastAsia="標楷體" w:hAnsi="標楷體" w:hint="eastAsia"/>
          <w:spacing w:val="0"/>
          <w:sz w:val="28"/>
        </w:rPr>
        <w:t>10099國史館郵局第153號信箱</w:t>
      </w:r>
      <w:r w:rsidRPr="008A1120">
        <w:rPr>
          <w:rFonts w:ascii="標楷體" w:eastAsia="標楷體" w:hAnsi="標楷體"/>
          <w:spacing w:val="0"/>
          <w:sz w:val="28"/>
        </w:rPr>
        <w:t>；傳真檢舉專線：02-2381-1234；電子郵件檢舉信箱：gechief-p@mail.moj.gov.tw；24小時檢舉中心地址：10048臺北市中正區博愛路166號。</w:t>
      </w:r>
    </w:p>
    <w:p w:rsidR="00F22B1F" w:rsidRDefault="00F22B1F" w:rsidP="00AF7C7F">
      <w:pPr>
        <w:pStyle w:val="7"/>
        <w:spacing w:line="240" w:lineRule="auto"/>
        <w:ind w:left="0" w:firstLine="0"/>
        <w:jc w:val="both"/>
        <w:textDirection w:val="lrTbV"/>
        <w:rPr>
          <w:rFonts w:ascii="標楷體" w:eastAsia="標楷體" w:hAnsi="標楷體"/>
          <w:spacing w:val="0"/>
          <w:sz w:val="28"/>
        </w:rPr>
      </w:pPr>
    </w:p>
    <w:p w:rsidR="00C87E3B" w:rsidRDefault="00C87E3B" w:rsidP="00AF7C7F">
      <w:pPr>
        <w:pStyle w:val="7"/>
        <w:spacing w:line="240" w:lineRule="auto"/>
        <w:ind w:left="0" w:firstLine="0"/>
        <w:jc w:val="both"/>
        <w:textDirection w:val="lrTbV"/>
        <w:rPr>
          <w:rFonts w:ascii="標楷體" w:eastAsia="標楷體" w:hAnsi="標楷體"/>
          <w:spacing w:val="0"/>
          <w:sz w:val="28"/>
        </w:rPr>
      </w:pPr>
    </w:p>
    <w:p w:rsidR="00C87E3B" w:rsidRDefault="00C87E3B" w:rsidP="00AF7C7F">
      <w:pPr>
        <w:pStyle w:val="7"/>
        <w:spacing w:line="240" w:lineRule="auto"/>
        <w:ind w:left="0" w:firstLine="0"/>
        <w:jc w:val="both"/>
        <w:textDirection w:val="lrTbV"/>
        <w:rPr>
          <w:rFonts w:ascii="標楷體" w:eastAsia="標楷體" w:hAnsi="標楷體"/>
          <w:spacing w:val="0"/>
          <w:sz w:val="28"/>
        </w:rPr>
      </w:pPr>
    </w:p>
    <w:p w:rsidR="00C87E3B" w:rsidRDefault="00C87E3B" w:rsidP="00AF7C7F">
      <w:pPr>
        <w:pStyle w:val="7"/>
        <w:spacing w:line="240" w:lineRule="auto"/>
        <w:ind w:left="0" w:firstLine="0"/>
        <w:jc w:val="both"/>
        <w:textDirection w:val="lrTbV"/>
        <w:rPr>
          <w:rFonts w:ascii="標楷體" w:eastAsia="標楷體" w:hAnsi="標楷體"/>
          <w:spacing w:val="0"/>
          <w:sz w:val="28"/>
        </w:rPr>
      </w:pPr>
    </w:p>
    <w:p w:rsidR="00C87E3B" w:rsidRDefault="00C87E3B" w:rsidP="00AF7C7F">
      <w:pPr>
        <w:pStyle w:val="7"/>
        <w:spacing w:line="240" w:lineRule="auto"/>
        <w:ind w:left="0" w:firstLine="0"/>
        <w:jc w:val="both"/>
        <w:textDirection w:val="lrTbV"/>
        <w:rPr>
          <w:rFonts w:ascii="標楷體" w:eastAsia="標楷體" w:hAnsi="標楷體"/>
          <w:spacing w:val="0"/>
          <w:sz w:val="28"/>
        </w:rPr>
      </w:pPr>
    </w:p>
    <w:p w:rsidR="00C87E3B" w:rsidRDefault="00C87E3B" w:rsidP="00AF7C7F">
      <w:pPr>
        <w:pStyle w:val="7"/>
        <w:spacing w:line="240" w:lineRule="auto"/>
        <w:ind w:left="0" w:firstLine="0"/>
        <w:jc w:val="both"/>
        <w:textDirection w:val="lrTbV"/>
        <w:rPr>
          <w:rFonts w:ascii="標楷體" w:eastAsia="標楷體" w:hAnsi="標楷體"/>
          <w:spacing w:val="0"/>
          <w:sz w:val="28"/>
        </w:rPr>
      </w:pPr>
    </w:p>
    <w:p w:rsidR="00C87E3B" w:rsidRDefault="00C87E3B" w:rsidP="00AF7C7F">
      <w:pPr>
        <w:pStyle w:val="7"/>
        <w:spacing w:line="240" w:lineRule="auto"/>
        <w:ind w:left="0" w:firstLine="0"/>
        <w:jc w:val="both"/>
        <w:textDirection w:val="lrTbV"/>
        <w:rPr>
          <w:rFonts w:ascii="標楷體" w:eastAsia="標楷體" w:hAnsi="標楷體"/>
          <w:spacing w:val="0"/>
          <w:sz w:val="28"/>
        </w:rPr>
      </w:pPr>
    </w:p>
    <w:p w:rsidR="00C87E3B" w:rsidRDefault="00C87E3B" w:rsidP="00AF7C7F">
      <w:pPr>
        <w:pStyle w:val="7"/>
        <w:spacing w:line="240" w:lineRule="auto"/>
        <w:ind w:left="0" w:firstLine="0"/>
        <w:jc w:val="both"/>
        <w:textDirection w:val="lrTbV"/>
        <w:rPr>
          <w:rFonts w:ascii="標楷體" w:eastAsia="標楷體" w:hAnsi="標楷體"/>
          <w:spacing w:val="0"/>
          <w:sz w:val="28"/>
        </w:rPr>
      </w:pPr>
    </w:p>
    <w:p w:rsidR="00C87E3B" w:rsidRDefault="00C87E3B" w:rsidP="00AF7C7F">
      <w:pPr>
        <w:pStyle w:val="7"/>
        <w:spacing w:line="240" w:lineRule="auto"/>
        <w:ind w:left="0" w:firstLine="0"/>
        <w:jc w:val="both"/>
        <w:textDirection w:val="lrTbV"/>
        <w:rPr>
          <w:rFonts w:ascii="標楷體" w:eastAsia="標楷體" w:hAnsi="標楷體"/>
          <w:spacing w:val="0"/>
          <w:sz w:val="28"/>
        </w:rPr>
      </w:pPr>
    </w:p>
    <w:p w:rsidR="00C87E3B" w:rsidRDefault="00C87E3B" w:rsidP="00AF7C7F">
      <w:pPr>
        <w:pStyle w:val="7"/>
        <w:spacing w:line="240" w:lineRule="auto"/>
        <w:ind w:left="0" w:firstLine="0"/>
        <w:jc w:val="both"/>
        <w:textDirection w:val="lrTbV"/>
        <w:rPr>
          <w:rFonts w:ascii="標楷體" w:eastAsia="標楷體" w:hAnsi="標楷體"/>
          <w:spacing w:val="0"/>
          <w:sz w:val="28"/>
        </w:rPr>
      </w:pPr>
    </w:p>
    <w:p w:rsidR="00C87E3B" w:rsidRDefault="00C87E3B" w:rsidP="00AF7C7F">
      <w:pPr>
        <w:pStyle w:val="7"/>
        <w:spacing w:line="240" w:lineRule="auto"/>
        <w:ind w:left="0" w:firstLine="0"/>
        <w:jc w:val="both"/>
        <w:textDirection w:val="lrTbV"/>
        <w:rPr>
          <w:rFonts w:ascii="標楷體" w:eastAsia="標楷體" w:hAnsi="標楷體"/>
          <w:spacing w:val="0"/>
          <w:sz w:val="28"/>
        </w:rPr>
      </w:pPr>
    </w:p>
    <w:p w:rsidR="00C87E3B" w:rsidRDefault="00C87E3B" w:rsidP="00AF7C7F">
      <w:pPr>
        <w:pStyle w:val="7"/>
        <w:spacing w:line="240" w:lineRule="auto"/>
        <w:ind w:left="0" w:firstLine="0"/>
        <w:jc w:val="both"/>
        <w:textDirection w:val="lrTbV"/>
        <w:rPr>
          <w:rFonts w:ascii="標楷體" w:eastAsia="標楷體" w:hAnsi="標楷體"/>
          <w:spacing w:val="0"/>
          <w:sz w:val="28"/>
        </w:rPr>
      </w:pPr>
    </w:p>
    <w:p w:rsidR="00C87E3B" w:rsidRDefault="00C87E3B" w:rsidP="00AF7C7F">
      <w:pPr>
        <w:pStyle w:val="7"/>
        <w:spacing w:line="240" w:lineRule="auto"/>
        <w:ind w:left="0" w:firstLine="0"/>
        <w:jc w:val="both"/>
        <w:textDirection w:val="lrTbV"/>
        <w:rPr>
          <w:rFonts w:ascii="標楷體" w:eastAsia="標楷體" w:hAnsi="標楷體"/>
          <w:spacing w:val="0"/>
          <w:sz w:val="28"/>
        </w:rPr>
      </w:pPr>
    </w:p>
    <w:p w:rsidR="00C87E3B" w:rsidRDefault="00C87E3B" w:rsidP="00AF7C7F">
      <w:pPr>
        <w:pStyle w:val="7"/>
        <w:spacing w:line="240" w:lineRule="auto"/>
        <w:ind w:left="0" w:firstLine="0"/>
        <w:jc w:val="both"/>
        <w:textDirection w:val="lrTbV"/>
        <w:rPr>
          <w:rFonts w:ascii="標楷體" w:eastAsia="標楷體" w:hAnsi="標楷體"/>
          <w:spacing w:val="0"/>
          <w:sz w:val="28"/>
        </w:rPr>
      </w:pPr>
    </w:p>
    <w:p w:rsidR="00C87E3B" w:rsidRDefault="00C87E3B" w:rsidP="00AF7C7F">
      <w:pPr>
        <w:pStyle w:val="7"/>
        <w:spacing w:line="240" w:lineRule="auto"/>
        <w:ind w:left="0" w:firstLine="0"/>
        <w:jc w:val="both"/>
        <w:textDirection w:val="lrTbV"/>
        <w:rPr>
          <w:rFonts w:ascii="標楷體" w:eastAsia="標楷體" w:hAnsi="標楷體"/>
          <w:spacing w:val="0"/>
          <w:sz w:val="28"/>
        </w:rPr>
      </w:pPr>
    </w:p>
    <w:p w:rsidR="00C87E3B" w:rsidRDefault="00C87E3B" w:rsidP="00C87E3B">
      <w:pPr>
        <w:spacing w:line="640" w:lineRule="exact"/>
        <w:rPr>
          <w:rFonts w:ascii="標楷體" w:eastAsia="標楷體"/>
          <w:b/>
          <w:sz w:val="32"/>
        </w:rPr>
      </w:pPr>
      <w:r>
        <w:rPr>
          <w:rFonts w:ascii="標楷體" w:eastAsia="標楷體" w:hAnsi="標楷體" w:hint="eastAsia"/>
          <w:b/>
          <w:bCs/>
          <w:sz w:val="32"/>
        </w:rPr>
        <w:lastRenderedPageBreak/>
        <w:t>招標</w:t>
      </w:r>
      <w:r>
        <w:rPr>
          <w:rFonts w:ascii="標楷體" w:eastAsia="標楷體" w:hint="eastAsia"/>
          <w:b/>
          <w:sz w:val="32"/>
        </w:rPr>
        <w:t>補充說明</w:t>
      </w:r>
    </w:p>
    <w:p w:rsidR="00C87E3B" w:rsidRDefault="00C87E3B" w:rsidP="00C87E3B">
      <w:pPr>
        <w:snapToGrid w:val="0"/>
        <w:spacing w:line="400" w:lineRule="atLeast"/>
        <w:rPr>
          <w:rFonts w:ascii="標楷體" w:eastAsia="標楷體"/>
          <w:sz w:val="28"/>
        </w:rPr>
      </w:pPr>
      <w:r>
        <w:rPr>
          <w:rFonts w:ascii="標楷體" w:eastAsia="標楷體" w:hint="eastAsia"/>
          <w:sz w:val="28"/>
        </w:rPr>
        <w:t>一、採購案號：110A</w:t>
      </w:r>
      <w:r w:rsidRPr="00E13365">
        <w:rPr>
          <w:rFonts w:ascii="標楷體" w:eastAsia="標楷體" w:hint="eastAsia"/>
          <w:sz w:val="28"/>
        </w:rPr>
        <w:t>科</w:t>
      </w:r>
      <w:r>
        <w:rPr>
          <w:rFonts w:ascii="標楷體" w:eastAsia="標楷體" w:hint="eastAsia"/>
          <w:sz w:val="28"/>
        </w:rPr>
        <w:t>02</w:t>
      </w:r>
      <w:r w:rsidR="00410E1E">
        <w:rPr>
          <w:rFonts w:ascii="標楷體" w:eastAsia="標楷體" w:hint="eastAsia"/>
          <w:sz w:val="28"/>
        </w:rPr>
        <w:t>8</w:t>
      </w:r>
      <w:r>
        <w:rPr>
          <w:rFonts w:ascii="標楷體" w:eastAsia="標楷體" w:hint="eastAsia"/>
          <w:sz w:val="28"/>
        </w:rPr>
        <w:t>-T</w:t>
      </w:r>
    </w:p>
    <w:p w:rsidR="00C87E3B" w:rsidRDefault="00C87E3B" w:rsidP="00C87E3B">
      <w:pPr>
        <w:snapToGrid w:val="0"/>
        <w:spacing w:line="400" w:lineRule="atLeast"/>
        <w:rPr>
          <w:rFonts w:ascii="標楷體" w:eastAsia="標楷體"/>
          <w:sz w:val="28"/>
        </w:rPr>
      </w:pPr>
      <w:r>
        <w:rPr>
          <w:rFonts w:ascii="標楷體" w:eastAsia="標楷體" w:hint="eastAsia"/>
          <w:sz w:val="28"/>
        </w:rPr>
        <w:t>二、標機關名稱：行政院農業委員會水產試驗所。</w:t>
      </w:r>
    </w:p>
    <w:p w:rsidR="00C87E3B" w:rsidRDefault="00C87E3B" w:rsidP="00C87E3B">
      <w:pPr>
        <w:snapToGrid w:val="0"/>
        <w:spacing w:line="400" w:lineRule="atLeast"/>
        <w:rPr>
          <w:rFonts w:ascii="標楷體" w:eastAsia="標楷體"/>
          <w:sz w:val="28"/>
        </w:rPr>
      </w:pPr>
      <w:r>
        <w:rPr>
          <w:rFonts w:ascii="標楷體" w:eastAsia="標楷體" w:hint="eastAsia"/>
          <w:sz w:val="28"/>
        </w:rPr>
        <w:t>三、招標機關地址：基隆市和一路199號。</w:t>
      </w:r>
    </w:p>
    <w:p w:rsidR="00C87E3B" w:rsidRDefault="00C87E3B" w:rsidP="00C87E3B">
      <w:pPr>
        <w:tabs>
          <w:tab w:val="left" w:pos="13920"/>
        </w:tabs>
        <w:snapToGrid w:val="0"/>
        <w:spacing w:line="400" w:lineRule="atLeast"/>
        <w:ind w:left="1680" w:hangingChars="600" w:hanging="1680"/>
        <w:rPr>
          <w:rFonts w:ascii="標楷體" w:eastAsia="標楷體"/>
          <w:sz w:val="28"/>
        </w:rPr>
      </w:pPr>
      <w:r>
        <w:rPr>
          <w:rFonts w:ascii="標楷體" w:eastAsia="標楷體" w:hint="eastAsia"/>
          <w:sz w:val="28"/>
        </w:rPr>
        <w:t>四、招標機關聯絡單位：秘書室電話：02-24622101轉2252傳真：02-24624213</w:t>
      </w:r>
    </w:p>
    <w:p w:rsidR="00C87E3B" w:rsidRDefault="00C87E3B" w:rsidP="00C87E3B">
      <w:pPr>
        <w:snapToGrid w:val="0"/>
        <w:spacing w:line="400" w:lineRule="atLeast"/>
        <w:ind w:left="3139" w:hangingChars="1121" w:hanging="3139"/>
        <w:rPr>
          <w:rFonts w:eastAsia="標楷體"/>
          <w:sz w:val="28"/>
        </w:rPr>
      </w:pPr>
      <w:r>
        <w:rPr>
          <w:rFonts w:ascii="標楷體" w:eastAsia="標楷體" w:hint="eastAsia"/>
          <w:sz w:val="28"/>
        </w:rPr>
        <w:t>五、領取招標文件日期：自公告日起至民國</w:t>
      </w:r>
      <w:r w:rsidRPr="000C63E5">
        <w:rPr>
          <w:rFonts w:ascii="標楷體" w:eastAsia="標楷體" w:hint="eastAsia"/>
          <w:color w:val="FF0000"/>
          <w:sz w:val="28"/>
        </w:rPr>
        <w:t>110</w:t>
      </w:r>
      <w:r w:rsidRPr="00FD3048">
        <w:rPr>
          <w:rFonts w:ascii="標楷體" w:eastAsia="標楷體" w:hint="eastAsia"/>
          <w:color w:val="FF0000"/>
          <w:sz w:val="28"/>
        </w:rPr>
        <w:t>年</w:t>
      </w:r>
      <w:r>
        <w:rPr>
          <w:rFonts w:ascii="標楷體" w:eastAsia="標楷體" w:hint="eastAsia"/>
          <w:color w:val="FF0000"/>
          <w:sz w:val="28"/>
        </w:rPr>
        <w:t>0</w:t>
      </w:r>
      <w:r w:rsidR="00410E1E">
        <w:rPr>
          <w:rFonts w:ascii="標楷體" w:eastAsia="標楷體" w:hint="eastAsia"/>
          <w:color w:val="FF0000"/>
          <w:sz w:val="28"/>
        </w:rPr>
        <w:t>5</w:t>
      </w:r>
      <w:r w:rsidRPr="00FD3048">
        <w:rPr>
          <w:rFonts w:ascii="標楷體" w:eastAsia="標楷體" w:hint="eastAsia"/>
          <w:color w:val="FF0000"/>
          <w:sz w:val="28"/>
        </w:rPr>
        <w:t>月</w:t>
      </w:r>
      <w:r w:rsidR="00410E1E">
        <w:rPr>
          <w:rFonts w:ascii="標楷體" w:eastAsia="標楷體" w:hint="eastAsia"/>
          <w:color w:val="FF0000"/>
          <w:sz w:val="28"/>
        </w:rPr>
        <w:t>04</w:t>
      </w:r>
      <w:r w:rsidRPr="00FD3048">
        <w:rPr>
          <w:rFonts w:ascii="標楷體" w:eastAsia="標楷體" w:hint="eastAsia"/>
          <w:color w:val="FF0000"/>
          <w:sz w:val="28"/>
        </w:rPr>
        <w:t>日</w:t>
      </w:r>
      <w:r w:rsidRPr="001A23BB">
        <w:rPr>
          <w:rFonts w:ascii="標楷體" w:eastAsia="標楷體" w:hint="eastAsia"/>
          <w:color w:val="FF0000"/>
          <w:sz w:val="28"/>
        </w:rPr>
        <w:t>上午</w:t>
      </w:r>
      <w:r>
        <w:rPr>
          <w:rFonts w:ascii="標楷體" w:eastAsia="標楷體" w:hint="eastAsia"/>
          <w:color w:val="FF0000"/>
          <w:sz w:val="28"/>
        </w:rPr>
        <w:t>09</w:t>
      </w:r>
      <w:r w:rsidRPr="001A23BB">
        <w:rPr>
          <w:rFonts w:ascii="標楷體" w:eastAsia="標楷體" w:hint="eastAsia"/>
          <w:color w:val="FF0000"/>
          <w:sz w:val="28"/>
        </w:rPr>
        <w:t>時止</w:t>
      </w:r>
      <w:r>
        <w:rPr>
          <w:rFonts w:ascii="標楷體" w:eastAsia="標楷體" w:hint="eastAsia"/>
          <w:sz w:val="28"/>
        </w:rPr>
        <w:t>，</w:t>
      </w:r>
      <w:r>
        <w:rPr>
          <w:rFonts w:eastAsia="標楷體" w:hint="eastAsia"/>
          <w:sz w:val="28"/>
        </w:rPr>
        <w:t>親自或</w:t>
      </w:r>
      <w:proofErr w:type="gramStart"/>
      <w:r>
        <w:rPr>
          <w:rFonts w:eastAsia="標楷體" w:hint="eastAsia"/>
          <w:sz w:val="28"/>
        </w:rPr>
        <w:t>郵寄洽本所</w:t>
      </w:r>
      <w:proofErr w:type="gramEnd"/>
      <w:r>
        <w:rPr>
          <w:rFonts w:eastAsia="標楷體" w:hint="eastAsia"/>
          <w:sz w:val="28"/>
        </w:rPr>
        <w:t>秘書室</w:t>
      </w:r>
      <w:proofErr w:type="gramStart"/>
      <w:r>
        <w:rPr>
          <w:rFonts w:eastAsia="標楷體" w:hint="eastAsia"/>
          <w:sz w:val="28"/>
        </w:rPr>
        <w:t>（</w:t>
      </w:r>
      <w:proofErr w:type="gramEnd"/>
      <w:r>
        <w:rPr>
          <w:rFonts w:eastAsia="標楷體" w:hint="eastAsia"/>
          <w:sz w:val="28"/>
        </w:rPr>
        <w:t>基隆市和一路</w:t>
      </w:r>
      <w:r w:rsidRPr="00EF0284">
        <w:rPr>
          <w:rFonts w:ascii="標楷體" w:eastAsia="標楷體" w:hAnsi="標楷體" w:hint="eastAsia"/>
          <w:sz w:val="28"/>
        </w:rPr>
        <w:t>199</w:t>
      </w:r>
      <w:r>
        <w:rPr>
          <w:rFonts w:eastAsia="標楷體" w:hint="eastAsia"/>
          <w:sz w:val="28"/>
        </w:rPr>
        <w:t>號二樓索取，並註明領取標的名稱及採購案號</w:t>
      </w:r>
      <w:proofErr w:type="gramStart"/>
      <w:r>
        <w:rPr>
          <w:rFonts w:eastAsia="標楷體" w:hint="eastAsia"/>
          <w:sz w:val="28"/>
        </w:rPr>
        <w:t>（</w:t>
      </w:r>
      <w:proofErr w:type="gramEnd"/>
      <w:r>
        <w:rPr>
          <w:rFonts w:eastAsia="標楷體" w:hint="eastAsia"/>
          <w:sz w:val="28"/>
        </w:rPr>
        <w:t>郵寄領取者請附回郵大型信封</w:t>
      </w:r>
      <w:proofErr w:type="gramStart"/>
      <w:r>
        <w:rPr>
          <w:rFonts w:eastAsia="標楷體" w:hint="eastAsia"/>
          <w:sz w:val="28"/>
        </w:rPr>
        <w:t>）</w:t>
      </w:r>
      <w:proofErr w:type="gramEnd"/>
      <w:r>
        <w:rPr>
          <w:rFonts w:eastAsia="標楷體" w:hint="eastAsia"/>
          <w:sz w:val="28"/>
        </w:rPr>
        <w:t>。</w:t>
      </w:r>
    </w:p>
    <w:p w:rsidR="00C87E3B" w:rsidRDefault="00C87E3B" w:rsidP="00C87E3B">
      <w:pPr>
        <w:snapToGrid w:val="0"/>
        <w:spacing w:line="400" w:lineRule="atLeast"/>
        <w:ind w:leftChars="234" w:left="1962" w:hangingChars="500" w:hanging="1400"/>
        <w:rPr>
          <w:rFonts w:ascii="標楷體" w:eastAsia="標楷體"/>
          <w:sz w:val="28"/>
        </w:rPr>
      </w:pPr>
      <w:r>
        <w:rPr>
          <w:rFonts w:ascii="標楷體" w:eastAsia="標楷體" w:hint="eastAsia"/>
          <w:sz w:val="28"/>
        </w:rPr>
        <w:t>開標日期：民國</w:t>
      </w:r>
      <w:r w:rsidRPr="000C63E5">
        <w:rPr>
          <w:rFonts w:ascii="標楷體" w:eastAsia="標楷體" w:hint="eastAsia"/>
          <w:color w:val="FF0000"/>
          <w:sz w:val="28"/>
        </w:rPr>
        <w:t>110</w:t>
      </w:r>
      <w:r w:rsidRPr="00FD3048">
        <w:rPr>
          <w:rFonts w:ascii="標楷體" w:eastAsia="標楷體" w:hint="eastAsia"/>
          <w:color w:val="FF0000"/>
          <w:sz w:val="28"/>
        </w:rPr>
        <w:t>年</w:t>
      </w:r>
      <w:r>
        <w:rPr>
          <w:rFonts w:ascii="標楷體" w:eastAsia="標楷體" w:hint="eastAsia"/>
          <w:color w:val="FF0000"/>
          <w:sz w:val="28"/>
        </w:rPr>
        <w:t>0</w:t>
      </w:r>
      <w:r w:rsidR="00410E1E">
        <w:rPr>
          <w:rFonts w:ascii="標楷體" w:eastAsia="標楷體" w:hint="eastAsia"/>
          <w:color w:val="FF0000"/>
          <w:sz w:val="28"/>
        </w:rPr>
        <w:t>5</w:t>
      </w:r>
      <w:r w:rsidRPr="00FD3048">
        <w:rPr>
          <w:rFonts w:ascii="標楷體" w:eastAsia="標楷體" w:hint="eastAsia"/>
          <w:color w:val="FF0000"/>
          <w:sz w:val="28"/>
        </w:rPr>
        <w:t>月</w:t>
      </w:r>
      <w:r w:rsidR="00410E1E">
        <w:rPr>
          <w:rFonts w:ascii="標楷體" w:eastAsia="標楷體" w:hint="eastAsia"/>
          <w:color w:val="FF0000"/>
          <w:sz w:val="28"/>
        </w:rPr>
        <w:t>04</w:t>
      </w:r>
      <w:r w:rsidRPr="00FD3048">
        <w:rPr>
          <w:rFonts w:ascii="標楷體" w:eastAsia="標楷體" w:hint="eastAsia"/>
          <w:color w:val="FF0000"/>
          <w:sz w:val="28"/>
        </w:rPr>
        <w:t>日</w:t>
      </w:r>
      <w:r w:rsidRPr="001A23BB">
        <w:rPr>
          <w:rFonts w:ascii="標楷體" w:eastAsia="標楷體" w:hint="eastAsia"/>
          <w:color w:val="FF0000"/>
          <w:sz w:val="28"/>
        </w:rPr>
        <w:t>上午</w:t>
      </w:r>
      <w:r>
        <w:rPr>
          <w:rFonts w:ascii="標楷體" w:eastAsia="標楷體" w:hint="eastAsia"/>
          <w:color w:val="FF0000"/>
          <w:sz w:val="28"/>
        </w:rPr>
        <w:t>10</w:t>
      </w:r>
      <w:r w:rsidRPr="001A23BB">
        <w:rPr>
          <w:rFonts w:ascii="標楷體" w:eastAsia="標楷體" w:hint="eastAsia"/>
          <w:color w:val="FF0000"/>
          <w:sz w:val="28"/>
        </w:rPr>
        <w:t>時</w:t>
      </w:r>
      <w:r>
        <w:rPr>
          <w:rFonts w:ascii="標楷體" w:eastAsia="標楷體" w:hint="eastAsia"/>
          <w:sz w:val="28"/>
        </w:rPr>
        <w:t>，投標廠商應由其負責人或其授權之代表，攜帶公司印章於開標時到場，以備洽詢或當場參加比（減）價格，否則視為棄權。</w:t>
      </w:r>
    </w:p>
    <w:p w:rsidR="00C87E3B" w:rsidRPr="00371107" w:rsidRDefault="00C87E3B" w:rsidP="00C87E3B">
      <w:pPr>
        <w:tabs>
          <w:tab w:val="left" w:pos="4875"/>
        </w:tabs>
        <w:snapToGrid w:val="0"/>
        <w:spacing w:line="400" w:lineRule="atLeast"/>
        <w:rPr>
          <w:rFonts w:ascii="標楷體" w:eastAsia="標楷體"/>
          <w:snapToGrid w:val="0"/>
          <w:kern w:val="0"/>
          <w:sz w:val="28"/>
        </w:rPr>
      </w:pPr>
      <w:r w:rsidRPr="00371107">
        <w:rPr>
          <w:rFonts w:ascii="標楷體" w:eastAsia="標楷體" w:hint="eastAsia"/>
          <w:snapToGrid w:val="0"/>
          <w:kern w:val="0"/>
          <w:sz w:val="28"/>
        </w:rPr>
        <w:t>六、投標方式：</w:t>
      </w:r>
    </w:p>
    <w:p w:rsidR="00C87E3B" w:rsidRPr="00371107" w:rsidRDefault="00C87E3B" w:rsidP="00C87E3B">
      <w:pPr>
        <w:pStyle w:val="20"/>
        <w:snapToGrid w:val="0"/>
        <w:spacing w:line="400" w:lineRule="atLeast"/>
        <w:ind w:leftChars="117" w:left="1401" w:hangingChars="400" w:hanging="1120"/>
        <w:rPr>
          <w:rFonts w:ascii="標楷體" w:eastAsia="標楷體" w:hAnsi="標楷體"/>
          <w:snapToGrid w:val="0"/>
          <w:kern w:val="0"/>
          <w:sz w:val="28"/>
          <w:szCs w:val="28"/>
        </w:rPr>
      </w:pPr>
      <w:r w:rsidRPr="00371107">
        <w:rPr>
          <w:rFonts w:ascii="標楷體" w:eastAsia="標楷體" w:hAnsi="標楷體" w:hint="eastAsia"/>
          <w:snapToGrid w:val="0"/>
          <w:kern w:val="0"/>
          <w:sz w:val="28"/>
          <w:szCs w:val="28"/>
        </w:rPr>
        <w:t>（一）、參加投標之廠商應使用本所之報（估）價（明細）單，以深色原子筆或鋼筆（不得使用鉛筆）逐項填寫</w:t>
      </w:r>
      <w:proofErr w:type="gramStart"/>
      <w:r w:rsidRPr="00371107">
        <w:rPr>
          <w:rFonts w:ascii="標楷體" w:eastAsia="標楷體" w:hAnsi="標楷體" w:hint="eastAsia"/>
          <w:snapToGrid w:val="0"/>
          <w:kern w:val="0"/>
          <w:sz w:val="28"/>
          <w:szCs w:val="28"/>
        </w:rPr>
        <w:t>清楚，</w:t>
      </w:r>
      <w:proofErr w:type="gramEnd"/>
      <w:r w:rsidRPr="00371107">
        <w:rPr>
          <w:rFonts w:ascii="標楷體" w:eastAsia="標楷體" w:hAnsi="標楷體" w:hint="eastAsia"/>
          <w:snapToGrid w:val="0"/>
          <w:kern w:val="0"/>
          <w:sz w:val="28"/>
          <w:szCs w:val="28"/>
        </w:rPr>
        <w:t>合計請以新台幣大寫填報，連同資格文件裝入</w:t>
      </w:r>
      <w:proofErr w:type="gramStart"/>
      <w:r w:rsidRPr="00371107">
        <w:rPr>
          <w:rFonts w:ascii="標楷體" w:eastAsia="標楷體" w:hAnsi="標楷體" w:hint="eastAsia"/>
          <w:snapToGrid w:val="0"/>
          <w:kern w:val="0"/>
          <w:sz w:val="28"/>
          <w:szCs w:val="28"/>
        </w:rPr>
        <w:t>標封內</w:t>
      </w:r>
      <w:proofErr w:type="gramEnd"/>
      <w:r w:rsidRPr="00371107">
        <w:rPr>
          <w:rFonts w:ascii="標楷體" w:eastAsia="標楷體" w:hAnsi="標楷體" w:hint="eastAsia"/>
          <w:snapToGrid w:val="0"/>
          <w:kern w:val="0"/>
          <w:sz w:val="28"/>
          <w:szCs w:val="28"/>
        </w:rPr>
        <w:t>，密封後書明投標廠商名稱、地址及採購案號或招標</w:t>
      </w:r>
      <w:proofErr w:type="gramStart"/>
      <w:r w:rsidRPr="00371107">
        <w:rPr>
          <w:rFonts w:ascii="標楷體" w:eastAsia="標楷體" w:hAnsi="標楷體" w:hint="eastAsia"/>
          <w:snapToGrid w:val="0"/>
          <w:kern w:val="0"/>
          <w:sz w:val="28"/>
          <w:szCs w:val="28"/>
        </w:rPr>
        <w:t>標</w:t>
      </w:r>
      <w:proofErr w:type="gramEnd"/>
      <w:r w:rsidRPr="00371107">
        <w:rPr>
          <w:rFonts w:ascii="標楷體" w:eastAsia="標楷體" w:hAnsi="標楷體" w:hint="eastAsia"/>
          <w:snapToGrid w:val="0"/>
          <w:kern w:val="0"/>
          <w:sz w:val="28"/>
          <w:szCs w:val="28"/>
        </w:rPr>
        <w:t>的，以限時掛號、快捷郵寄或專人送達基隆市和一路199號本所收發室收。參加投標廠商應自行估計在截止投標日</w:t>
      </w:r>
      <w:r w:rsidRPr="00371107">
        <w:rPr>
          <w:rFonts w:ascii="標楷體" w:eastAsia="標楷體" w:hAnsi="標楷體" w:hint="eastAsia"/>
          <w:snapToGrid w:val="0"/>
          <w:color w:val="FF0000"/>
          <w:kern w:val="0"/>
          <w:sz w:val="28"/>
          <w:szCs w:val="28"/>
        </w:rPr>
        <w:t>民國</w:t>
      </w:r>
      <w:r w:rsidRPr="000C63E5">
        <w:rPr>
          <w:rFonts w:ascii="標楷體" w:eastAsia="標楷體" w:hint="eastAsia"/>
          <w:color w:val="FF0000"/>
          <w:sz w:val="28"/>
        </w:rPr>
        <w:t>110</w:t>
      </w:r>
      <w:r w:rsidRPr="00FD3048">
        <w:rPr>
          <w:rFonts w:ascii="標楷體" w:eastAsia="標楷體" w:hint="eastAsia"/>
          <w:color w:val="FF0000"/>
          <w:sz w:val="28"/>
        </w:rPr>
        <w:t>年</w:t>
      </w:r>
      <w:r>
        <w:rPr>
          <w:rFonts w:ascii="標楷體" w:eastAsia="標楷體" w:hint="eastAsia"/>
          <w:color w:val="FF0000"/>
          <w:sz w:val="28"/>
        </w:rPr>
        <w:t>0</w:t>
      </w:r>
      <w:r w:rsidR="00410E1E">
        <w:rPr>
          <w:rFonts w:ascii="標楷體" w:eastAsia="標楷體" w:hint="eastAsia"/>
          <w:color w:val="FF0000"/>
          <w:sz w:val="28"/>
        </w:rPr>
        <w:t>5</w:t>
      </w:r>
      <w:r w:rsidRPr="00FD3048">
        <w:rPr>
          <w:rFonts w:ascii="標楷體" w:eastAsia="標楷體" w:hint="eastAsia"/>
          <w:color w:val="FF0000"/>
          <w:sz w:val="28"/>
        </w:rPr>
        <w:t>月</w:t>
      </w:r>
      <w:r w:rsidR="00410E1E">
        <w:rPr>
          <w:rFonts w:ascii="標楷體" w:eastAsia="標楷體" w:hint="eastAsia"/>
          <w:color w:val="FF0000"/>
          <w:sz w:val="28"/>
        </w:rPr>
        <w:t>04</w:t>
      </w:r>
      <w:r w:rsidRPr="00FD3048">
        <w:rPr>
          <w:rFonts w:ascii="標楷體" w:eastAsia="標楷體" w:hint="eastAsia"/>
          <w:color w:val="FF0000"/>
          <w:sz w:val="28"/>
        </w:rPr>
        <w:t>日</w:t>
      </w:r>
      <w:r w:rsidRPr="00371107">
        <w:rPr>
          <w:rFonts w:ascii="標楷體" w:eastAsia="標楷體" w:hint="eastAsia"/>
          <w:snapToGrid w:val="0"/>
          <w:color w:val="FF0000"/>
          <w:kern w:val="0"/>
          <w:sz w:val="28"/>
        </w:rPr>
        <w:t>上午</w:t>
      </w:r>
      <w:r>
        <w:rPr>
          <w:rFonts w:ascii="標楷體" w:eastAsia="標楷體" w:hint="eastAsia"/>
          <w:snapToGrid w:val="0"/>
          <w:color w:val="FF0000"/>
          <w:kern w:val="0"/>
          <w:sz w:val="28"/>
        </w:rPr>
        <w:t>09</w:t>
      </w:r>
      <w:r w:rsidRPr="00371107">
        <w:rPr>
          <w:rFonts w:ascii="標楷體" w:eastAsia="標楷體" w:hint="eastAsia"/>
          <w:snapToGrid w:val="0"/>
          <w:color w:val="FF0000"/>
          <w:kern w:val="0"/>
          <w:sz w:val="28"/>
        </w:rPr>
        <w:t>時</w:t>
      </w:r>
      <w:r w:rsidRPr="00371107">
        <w:rPr>
          <w:rFonts w:ascii="標楷體" w:eastAsia="標楷體" w:hAnsi="標楷體" w:hint="eastAsia"/>
          <w:snapToGrid w:val="0"/>
          <w:color w:val="FF0000"/>
          <w:kern w:val="0"/>
          <w:sz w:val="28"/>
          <w:szCs w:val="28"/>
        </w:rPr>
        <w:t>前</w:t>
      </w:r>
      <w:r w:rsidRPr="00371107">
        <w:rPr>
          <w:rFonts w:ascii="標楷體" w:eastAsia="標楷體" w:hAnsi="標楷體" w:hint="eastAsia"/>
          <w:snapToGrid w:val="0"/>
          <w:kern w:val="0"/>
          <w:sz w:val="28"/>
          <w:szCs w:val="28"/>
        </w:rPr>
        <w:t>寄達或送達（以本所收件時間為</w:t>
      </w:r>
      <w:proofErr w:type="gramStart"/>
      <w:r w:rsidRPr="00371107">
        <w:rPr>
          <w:rFonts w:ascii="標楷體" w:eastAsia="標楷體" w:hAnsi="標楷體" w:hint="eastAsia"/>
          <w:snapToGrid w:val="0"/>
          <w:kern w:val="0"/>
          <w:sz w:val="28"/>
          <w:szCs w:val="28"/>
        </w:rPr>
        <w:t>準</w:t>
      </w:r>
      <w:proofErr w:type="gramEnd"/>
      <w:r w:rsidRPr="00371107">
        <w:rPr>
          <w:rFonts w:ascii="標楷體" w:eastAsia="標楷體" w:hAnsi="標楷體" w:hint="eastAsia"/>
          <w:snapToGrid w:val="0"/>
          <w:kern w:val="0"/>
          <w:sz w:val="28"/>
          <w:szCs w:val="28"/>
        </w:rPr>
        <w:t>），如逾規定截止時間者，不予受理。</w:t>
      </w:r>
    </w:p>
    <w:p w:rsidR="00C87E3B" w:rsidRDefault="00C87E3B" w:rsidP="00C87E3B">
      <w:pPr>
        <w:snapToGrid w:val="0"/>
        <w:spacing w:line="400" w:lineRule="atLeast"/>
        <w:ind w:leftChars="117" w:left="1300" w:hangingChars="364" w:hanging="1019"/>
        <w:rPr>
          <w:rFonts w:ascii="標楷體" w:eastAsia="標楷體"/>
          <w:sz w:val="28"/>
        </w:rPr>
      </w:pPr>
      <w:r>
        <w:rPr>
          <w:rFonts w:ascii="標楷體" w:eastAsia="標楷體" w:hint="eastAsia"/>
          <w:sz w:val="28"/>
        </w:rPr>
        <w:t>（二）、參加投標廠商應將下列文件裝入</w:t>
      </w:r>
      <w:proofErr w:type="gramStart"/>
      <w:r>
        <w:rPr>
          <w:rFonts w:ascii="標楷體" w:eastAsia="標楷體" w:hint="eastAsia"/>
          <w:sz w:val="28"/>
        </w:rPr>
        <w:t>標封內投郵或</w:t>
      </w:r>
      <w:proofErr w:type="gramEnd"/>
      <w:r>
        <w:rPr>
          <w:rFonts w:ascii="標楷體" w:eastAsia="標楷體" w:hint="eastAsia"/>
          <w:sz w:val="28"/>
        </w:rPr>
        <w:t>專人送達。影本請儘量使用A4紙張。</w:t>
      </w:r>
    </w:p>
    <w:p w:rsidR="00C87E3B" w:rsidRDefault="00C87E3B" w:rsidP="00C87E3B">
      <w:pPr>
        <w:snapToGrid w:val="0"/>
        <w:spacing w:line="400" w:lineRule="atLeast"/>
        <w:ind w:leftChars="292" w:left="4193" w:hangingChars="1247" w:hanging="3492"/>
        <w:rPr>
          <w:rFonts w:ascii="標楷體" w:eastAsia="標楷體"/>
          <w:sz w:val="28"/>
        </w:rPr>
      </w:pPr>
      <w:r>
        <w:rPr>
          <w:rFonts w:ascii="標楷體" w:eastAsia="標楷體" w:hint="eastAsia"/>
          <w:sz w:val="28"/>
        </w:rPr>
        <w:t>１、</w:t>
      </w:r>
      <w:r w:rsidRPr="005133C5">
        <w:rPr>
          <w:rFonts w:ascii="標楷體" w:eastAsia="標楷體" w:hint="eastAsia"/>
          <w:sz w:val="28"/>
          <w:u w:val="single"/>
        </w:rPr>
        <w:t>廠商登記或設立之證明</w:t>
      </w:r>
      <w:r w:rsidRPr="005133C5">
        <w:rPr>
          <w:rFonts w:ascii="標楷體" w:eastAsia="標楷體" w:hint="eastAsia"/>
          <w:sz w:val="28"/>
          <w:szCs w:val="28"/>
        </w:rPr>
        <w:t>：</w:t>
      </w:r>
      <w:r w:rsidRPr="00830F03">
        <w:rPr>
          <w:rFonts w:ascii="標楷體" w:eastAsia="標楷體" w:hAnsi="標楷體" w:hint="eastAsia"/>
          <w:color w:val="000000"/>
        </w:rPr>
        <w:t>（廠商得以列印公開於目的事業主管機關網站之資料代之）。</w:t>
      </w:r>
    </w:p>
    <w:p w:rsidR="00C87E3B" w:rsidRPr="00A960EB" w:rsidRDefault="00C87E3B" w:rsidP="00C87E3B">
      <w:pPr>
        <w:snapToGrid w:val="0"/>
        <w:spacing w:line="400" w:lineRule="atLeast"/>
        <w:ind w:leftChars="300" w:left="3100" w:hangingChars="850" w:hanging="2380"/>
        <w:rPr>
          <w:rFonts w:eastAsia="標楷體" w:hAnsi="標楷體"/>
          <w:b/>
          <w:color w:val="800080"/>
          <w:sz w:val="28"/>
          <w:szCs w:val="28"/>
          <w:u w:val="single"/>
        </w:rPr>
      </w:pPr>
      <w:r>
        <w:rPr>
          <w:rFonts w:ascii="標楷體" w:eastAsia="標楷體" w:hint="eastAsia"/>
          <w:sz w:val="28"/>
        </w:rPr>
        <w:t>２、</w:t>
      </w:r>
      <w:r w:rsidRPr="005133C5">
        <w:rPr>
          <w:rFonts w:ascii="標楷體" w:eastAsia="標楷體" w:hint="eastAsia"/>
          <w:sz w:val="28"/>
          <w:u w:val="single"/>
        </w:rPr>
        <w:t>廠商納稅證明</w:t>
      </w:r>
      <w:r w:rsidRPr="005133C5">
        <w:rPr>
          <w:rFonts w:ascii="標楷體" w:eastAsia="標楷體" w:hint="eastAsia"/>
          <w:sz w:val="28"/>
        </w:rPr>
        <w:t>：</w:t>
      </w:r>
      <w:proofErr w:type="gramStart"/>
      <w:r w:rsidRPr="00B36946">
        <w:rPr>
          <w:rFonts w:ascii="標楷體" w:eastAsia="標楷體" w:hint="eastAsia"/>
          <w:color w:val="000000"/>
        </w:rPr>
        <w:t>（</w:t>
      </w:r>
      <w:proofErr w:type="gramEnd"/>
      <w:r w:rsidRPr="00830F03">
        <w:rPr>
          <w:rFonts w:ascii="標楷體" w:eastAsia="標楷體" w:hAnsi="標楷體" w:hint="eastAsia"/>
          <w:color w:val="000000"/>
        </w:rPr>
        <w:t>其屬營業稅繳稅證明者，為營業稅繳款書收據聯或主管</w:t>
      </w:r>
      <w:proofErr w:type="gramStart"/>
      <w:r w:rsidRPr="00830F03">
        <w:rPr>
          <w:rFonts w:ascii="標楷體" w:eastAsia="標楷體" w:hAnsi="標楷體" w:hint="eastAsia"/>
          <w:color w:val="000000"/>
        </w:rPr>
        <w:t>稽</w:t>
      </w:r>
      <w:proofErr w:type="gramEnd"/>
      <w:r w:rsidRPr="00830F03">
        <w:rPr>
          <w:rFonts w:ascii="標楷體" w:eastAsia="標楷體" w:hAnsi="標楷體" w:hint="eastAsia"/>
          <w:color w:val="000000"/>
        </w:rPr>
        <w:t>徵機關核章之最近一期營業人銷售額與稅額申報書收執聯。廠商不及提出最近一期證明者，得以前一期之納稅證明代之。新設立且未屆第一期營業稅繳納期限者，得以營業稅主管</w:t>
      </w:r>
      <w:proofErr w:type="gramStart"/>
      <w:r w:rsidRPr="00830F03">
        <w:rPr>
          <w:rFonts w:ascii="標楷體" w:eastAsia="標楷體" w:hAnsi="標楷體" w:hint="eastAsia"/>
          <w:color w:val="000000"/>
        </w:rPr>
        <w:t>稽</w:t>
      </w:r>
      <w:proofErr w:type="gramEnd"/>
      <w:r w:rsidRPr="00830F03">
        <w:rPr>
          <w:rFonts w:ascii="標楷體" w:eastAsia="標楷體" w:hAnsi="標楷體" w:hint="eastAsia"/>
          <w:color w:val="000000"/>
        </w:rPr>
        <w:t>徵機關核發之核准設立登記公函代之；經核定使用發票者，應一併</w:t>
      </w:r>
      <w:proofErr w:type="gramStart"/>
      <w:r w:rsidRPr="00830F03">
        <w:rPr>
          <w:rFonts w:ascii="標楷體" w:eastAsia="標楷體" w:hAnsi="標楷體" w:hint="eastAsia"/>
          <w:color w:val="000000"/>
        </w:rPr>
        <w:t>檢附申領</w:t>
      </w:r>
      <w:proofErr w:type="gramEnd"/>
      <w:r w:rsidRPr="00830F03">
        <w:rPr>
          <w:rFonts w:ascii="標楷體" w:eastAsia="標楷體" w:hAnsi="標楷體" w:hint="eastAsia"/>
          <w:color w:val="000000"/>
        </w:rPr>
        <w:t>統一發票購票證相關文件。營業稅或所得稅之納稅證明，得以與上開最近一期或前一期證明相同期間內主管</w:t>
      </w:r>
      <w:proofErr w:type="gramStart"/>
      <w:r w:rsidRPr="00830F03">
        <w:rPr>
          <w:rFonts w:ascii="標楷體" w:eastAsia="標楷體" w:hAnsi="標楷體" w:hint="eastAsia"/>
          <w:color w:val="000000"/>
        </w:rPr>
        <w:t>稽</w:t>
      </w:r>
      <w:proofErr w:type="gramEnd"/>
      <w:r w:rsidRPr="00830F03">
        <w:rPr>
          <w:rFonts w:ascii="標楷體" w:eastAsia="標楷體" w:hAnsi="標楷體" w:hint="eastAsia"/>
          <w:color w:val="000000"/>
        </w:rPr>
        <w:t>徵機關核發之無違章欠稅之查</w:t>
      </w:r>
      <w:proofErr w:type="gramStart"/>
      <w:r w:rsidRPr="00830F03">
        <w:rPr>
          <w:rFonts w:ascii="標楷體" w:eastAsia="標楷體" w:hAnsi="標楷體" w:hint="eastAsia"/>
          <w:color w:val="000000"/>
        </w:rPr>
        <w:t>復表代</w:t>
      </w:r>
      <w:proofErr w:type="gramEnd"/>
      <w:r w:rsidRPr="00830F03">
        <w:rPr>
          <w:rFonts w:ascii="標楷體" w:eastAsia="標楷體" w:hAnsi="標楷體" w:hint="eastAsia"/>
          <w:color w:val="000000"/>
        </w:rPr>
        <w:t>之</w:t>
      </w:r>
      <w:proofErr w:type="gramStart"/>
      <w:r w:rsidRPr="00830F03">
        <w:rPr>
          <w:rFonts w:ascii="標楷體" w:eastAsia="標楷體" w:hAnsi="標楷體" w:hint="eastAsia"/>
          <w:color w:val="000000"/>
        </w:rPr>
        <w:t>）</w:t>
      </w:r>
      <w:proofErr w:type="gramEnd"/>
      <w:r w:rsidRPr="00830F03">
        <w:rPr>
          <w:rFonts w:ascii="標楷體" w:eastAsia="標楷體" w:hAnsi="標楷體" w:hint="eastAsia"/>
          <w:color w:val="000000"/>
          <w:sz w:val="28"/>
        </w:rPr>
        <w:t>。</w:t>
      </w:r>
      <w:r w:rsidRPr="00371107">
        <w:rPr>
          <w:rFonts w:eastAsia="標楷體" w:hAnsi="標楷體" w:hint="eastAsia"/>
          <w:color w:val="FF0000"/>
          <w:szCs w:val="24"/>
          <w:u w:val="single"/>
        </w:rPr>
        <w:t>依法免繳納營業稅稅金者應附文件：免稅證明文件</w:t>
      </w:r>
      <w:r w:rsidRPr="00371107">
        <w:rPr>
          <w:rFonts w:eastAsia="標楷體" w:hAnsi="標楷體" w:hint="eastAsia"/>
          <w:b/>
          <w:color w:val="FF0000"/>
          <w:szCs w:val="24"/>
          <w:u w:val="single"/>
        </w:rPr>
        <w:t>。</w:t>
      </w:r>
    </w:p>
    <w:p w:rsidR="00C87E3B" w:rsidRDefault="00C87E3B" w:rsidP="00C87E3B">
      <w:pPr>
        <w:snapToGrid w:val="0"/>
        <w:spacing w:line="400" w:lineRule="atLeast"/>
        <w:ind w:firstLineChars="250" w:firstLine="700"/>
        <w:rPr>
          <w:rFonts w:ascii="標楷體" w:eastAsia="標楷體"/>
          <w:sz w:val="28"/>
        </w:rPr>
      </w:pPr>
      <w:r>
        <w:rPr>
          <w:rFonts w:ascii="標楷體" w:eastAsia="標楷體" w:hint="eastAsia"/>
          <w:sz w:val="28"/>
        </w:rPr>
        <w:t>３、</w:t>
      </w:r>
      <w:r w:rsidRPr="00C87E3B">
        <w:rPr>
          <w:rFonts w:ascii="標楷體" w:eastAsia="標楷體" w:hAnsi="標楷體"/>
          <w:snapToGrid w:val="0"/>
          <w:sz w:val="28"/>
        </w:rPr>
        <w:t>標價清單。</w:t>
      </w:r>
    </w:p>
    <w:p w:rsidR="00C87E3B" w:rsidRDefault="00C87E3B" w:rsidP="00C87E3B">
      <w:pPr>
        <w:snapToGrid w:val="0"/>
        <w:spacing w:line="400" w:lineRule="atLeast"/>
        <w:ind w:leftChars="291" w:left="2930" w:hangingChars="797" w:hanging="2232"/>
        <w:rPr>
          <w:rFonts w:eastAsia="標楷體"/>
          <w:sz w:val="28"/>
        </w:rPr>
      </w:pPr>
      <w:r>
        <w:rPr>
          <w:rFonts w:ascii="標楷體" w:eastAsia="標楷體" w:hint="eastAsia"/>
          <w:sz w:val="28"/>
        </w:rPr>
        <w:t>４、</w:t>
      </w:r>
      <w:r w:rsidRPr="004F2830">
        <w:rPr>
          <w:rFonts w:eastAsia="標楷體"/>
          <w:sz w:val="28"/>
        </w:rPr>
        <w:t>招標投標及契約文件</w:t>
      </w:r>
      <w:r>
        <w:rPr>
          <w:rFonts w:eastAsia="標楷體" w:hint="eastAsia"/>
          <w:sz w:val="28"/>
        </w:rPr>
        <w:t>。</w:t>
      </w:r>
    </w:p>
    <w:p w:rsidR="00C87E3B" w:rsidRDefault="00C87E3B" w:rsidP="00C87E3B">
      <w:pPr>
        <w:snapToGrid w:val="0"/>
        <w:spacing w:line="400" w:lineRule="atLeast"/>
        <w:ind w:leftChars="291" w:left="2930" w:hangingChars="797" w:hanging="2232"/>
        <w:rPr>
          <w:rFonts w:ascii="標楷體" w:eastAsia="標楷體" w:hAnsi="標楷體"/>
          <w:sz w:val="28"/>
        </w:rPr>
      </w:pPr>
      <w:r>
        <w:rPr>
          <w:rFonts w:ascii="標楷體" w:eastAsia="標楷體" w:hAnsi="標楷體" w:hint="eastAsia"/>
          <w:sz w:val="28"/>
        </w:rPr>
        <w:lastRenderedPageBreak/>
        <w:t>５、授權書。</w:t>
      </w:r>
    </w:p>
    <w:p w:rsidR="00781590" w:rsidRDefault="00410E1E" w:rsidP="00C87E3B">
      <w:pPr>
        <w:snapToGrid w:val="0"/>
        <w:spacing w:line="400" w:lineRule="atLeast"/>
        <w:ind w:leftChars="291" w:left="2930" w:hangingChars="797" w:hanging="2232"/>
        <w:rPr>
          <w:rFonts w:ascii="標楷體" w:eastAsia="標楷體" w:hAnsi="標楷體" w:hint="eastAsia"/>
          <w:sz w:val="28"/>
        </w:rPr>
      </w:pPr>
      <w:r>
        <w:rPr>
          <w:rFonts w:ascii="標楷體" w:eastAsia="標楷體" w:hAnsi="標楷體" w:hint="eastAsia"/>
          <w:sz w:val="28"/>
        </w:rPr>
        <w:t>６、</w:t>
      </w:r>
      <w:r w:rsidR="00781590">
        <w:rPr>
          <w:rFonts w:ascii="標楷體" w:eastAsia="標楷體" w:hAnsi="標楷體" w:hint="eastAsia"/>
          <w:sz w:val="28"/>
        </w:rPr>
        <w:t>切結書。</w:t>
      </w:r>
    </w:p>
    <w:p w:rsidR="00410E1E" w:rsidRDefault="00781590" w:rsidP="00C87E3B">
      <w:pPr>
        <w:snapToGrid w:val="0"/>
        <w:spacing w:line="400" w:lineRule="atLeast"/>
        <w:ind w:leftChars="291" w:left="2930" w:hangingChars="797" w:hanging="2232"/>
        <w:rPr>
          <w:rFonts w:ascii="標楷體" w:eastAsia="標楷體" w:hAnsi="標楷體"/>
          <w:sz w:val="28"/>
        </w:rPr>
      </w:pPr>
      <w:r>
        <w:rPr>
          <w:rFonts w:ascii="標楷體" w:eastAsia="標楷體" w:hAnsi="標楷體" w:hint="eastAsia"/>
          <w:sz w:val="28"/>
        </w:rPr>
        <w:t>７、</w:t>
      </w:r>
      <w:r w:rsidR="00410E1E">
        <w:rPr>
          <w:rFonts w:ascii="標楷體" w:eastAsia="標楷體" w:hAnsi="標楷體" w:hint="eastAsia"/>
          <w:sz w:val="28"/>
        </w:rPr>
        <w:t>型錄：</w:t>
      </w:r>
      <w:r w:rsidR="00410E1E" w:rsidRPr="00410E1E">
        <w:rPr>
          <w:rFonts w:eastAsia="標楷體" w:hint="eastAsia"/>
          <w:color w:val="000000" w:themeColor="text1"/>
          <w:szCs w:val="24"/>
        </w:rPr>
        <w:t>依本規範之規格標明。</w:t>
      </w:r>
    </w:p>
    <w:p w:rsidR="00C87E3B" w:rsidRDefault="00C87E3B" w:rsidP="00C87E3B">
      <w:pPr>
        <w:snapToGrid w:val="0"/>
        <w:spacing w:line="400" w:lineRule="atLeast"/>
        <w:ind w:left="2240" w:hangingChars="800" w:hanging="2240"/>
        <w:rPr>
          <w:rFonts w:ascii="標楷體" w:eastAsia="標楷體"/>
          <w:sz w:val="28"/>
        </w:rPr>
      </w:pPr>
      <w:r>
        <w:rPr>
          <w:rFonts w:ascii="標楷體" w:eastAsia="標楷體" w:hint="eastAsia"/>
          <w:sz w:val="28"/>
        </w:rPr>
        <w:t>七、決標：</w:t>
      </w:r>
    </w:p>
    <w:p w:rsidR="00C87E3B" w:rsidRDefault="00C87E3B" w:rsidP="00C87E3B">
      <w:pPr>
        <w:snapToGrid w:val="0"/>
        <w:spacing w:line="400" w:lineRule="atLeast"/>
        <w:ind w:leftChars="248" w:left="1435" w:hangingChars="300" w:hanging="840"/>
        <w:rPr>
          <w:rFonts w:ascii="標楷體" w:eastAsia="標楷體"/>
          <w:sz w:val="28"/>
        </w:rPr>
      </w:pPr>
      <w:r>
        <w:rPr>
          <w:rFonts w:ascii="標楷體" w:eastAsia="標楷體" w:hint="eastAsia"/>
          <w:sz w:val="28"/>
        </w:rPr>
        <w:t>（一）開標時以合於招標文件規定，且在底價以內為得標廠商</w:t>
      </w:r>
      <w:r>
        <w:rPr>
          <w:rFonts w:ascii="標楷體" w:eastAsia="標楷體"/>
          <w:sz w:val="28"/>
        </w:rPr>
        <w:t>。</w:t>
      </w:r>
    </w:p>
    <w:p w:rsidR="00C87E3B" w:rsidRPr="00F6448A" w:rsidRDefault="00C87E3B" w:rsidP="00C87E3B">
      <w:pPr>
        <w:snapToGrid w:val="0"/>
        <w:spacing w:line="400" w:lineRule="atLeast"/>
        <w:ind w:leftChars="248" w:left="1435" w:hangingChars="300" w:hanging="840"/>
        <w:rPr>
          <w:rFonts w:ascii="標楷體" w:eastAsia="標楷體" w:hAnsi="標楷體"/>
          <w:sz w:val="28"/>
          <w:szCs w:val="28"/>
        </w:rPr>
      </w:pPr>
      <w:r>
        <w:rPr>
          <w:rFonts w:ascii="標楷體" w:eastAsia="標楷體" w:hint="eastAsia"/>
          <w:sz w:val="28"/>
        </w:rPr>
        <w:t>（二）如標價超過本所底價時，依照政府採購法第五十三條及細則第73條規定辦理。</w:t>
      </w:r>
    </w:p>
    <w:p w:rsidR="00C87E3B" w:rsidRDefault="00C87E3B" w:rsidP="00C87E3B">
      <w:pPr>
        <w:snapToGrid w:val="0"/>
        <w:spacing w:line="400" w:lineRule="atLeast"/>
        <w:ind w:left="566" w:hangingChars="202" w:hanging="566"/>
        <w:rPr>
          <w:rFonts w:ascii="標楷體" w:eastAsia="標楷體"/>
          <w:sz w:val="28"/>
        </w:rPr>
      </w:pPr>
      <w:r>
        <w:rPr>
          <w:rFonts w:ascii="標楷體" w:eastAsia="標楷體" w:hint="eastAsia"/>
          <w:sz w:val="28"/>
        </w:rPr>
        <w:t>八、本案開標當天如因颱風或其他突發事故停止上班，則順延至恢復上班之第一個工作天之同時間、地點開標，本所</w:t>
      </w:r>
      <w:proofErr w:type="gramStart"/>
      <w:r>
        <w:rPr>
          <w:rFonts w:ascii="標楷體" w:eastAsia="標楷體" w:hint="eastAsia"/>
          <w:sz w:val="28"/>
        </w:rPr>
        <w:t>不</w:t>
      </w:r>
      <w:proofErr w:type="gramEnd"/>
      <w:r>
        <w:rPr>
          <w:rFonts w:ascii="標楷體" w:eastAsia="標楷體" w:hint="eastAsia"/>
          <w:sz w:val="28"/>
        </w:rPr>
        <w:t>另行通知。</w:t>
      </w:r>
    </w:p>
    <w:p w:rsidR="00C87E3B" w:rsidRDefault="00C87E3B" w:rsidP="00C87E3B">
      <w:pPr>
        <w:snapToGrid w:val="0"/>
        <w:spacing w:line="400" w:lineRule="atLeast"/>
        <w:ind w:left="1960" w:hangingChars="700" w:hanging="1960"/>
        <w:rPr>
          <w:rFonts w:ascii="標楷體" w:eastAsia="標楷體"/>
          <w:sz w:val="28"/>
        </w:rPr>
      </w:pPr>
      <w:r>
        <w:rPr>
          <w:rFonts w:ascii="標楷體" w:eastAsia="標楷體" w:hint="eastAsia"/>
          <w:sz w:val="28"/>
        </w:rPr>
        <w:t>九、簽訂合約：</w:t>
      </w:r>
      <w:r>
        <w:rPr>
          <w:rFonts w:eastAsia="標楷體" w:hint="eastAsia"/>
          <w:sz w:val="28"/>
        </w:rPr>
        <w:t>得標廠商應於決標翌日起七日內備妥相關證明文件辦理簽約事宜，開標後應得標者不接受決標或拒不簽約者，依政府採購法第三十一條規定辦理。</w:t>
      </w:r>
    </w:p>
    <w:p w:rsidR="00C87E3B" w:rsidRDefault="00C87E3B" w:rsidP="00C87E3B">
      <w:pPr>
        <w:snapToGrid w:val="0"/>
        <w:spacing w:line="400" w:lineRule="atLeast"/>
        <w:ind w:left="560" w:hangingChars="200" w:hanging="560"/>
        <w:jc w:val="both"/>
        <w:rPr>
          <w:rFonts w:ascii="標楷體" w:eastAsia="標楷體"/>
          <w:sz w:val="28"/>
        </w:rPr>
      </w:pPr>
      <w:r>
        <w:rPr>
          <w:rFonts w:ascii="標楷體" w:eastAsia="標楷體" w:hint="eastAsia"/>
          <w:sz w:val="28"/>
          <w:szCs w:val="28"/>
        </w:rPr>
        <w:t>十</w:t>
      </w:r>
      <w:r w:rsidRPr="00816A77">
        <w:rPr>
          <w:rFonts w:ascii="標楷體" w:eastAsia="標楷體" w:hint="eastAsia"/>
          <w:sz w:val="28"/>
          <w:szCs w:val="28"/>
        </w:rPr>
        <w:t>、</w:t>
      </w:r>
      <w:r>
        <w:rPr>
          <w:rFonts w:ascii="標楷體" w:eastAsia="標楷體" w:hint="eastAsia"/>
          <w:sz w:val="28"/>
        </w:rPr>
        <w:t>其他規定事項：</w:t>
      </w:r>
    </w:p>
    <w:p w:rsidR="00C87E3B" w:rsidRDefault="00C87E3B" w:rsidP="00C87E3B">
      <w:pPr>
        <w:snapToGrid w:val="0"/>
        <w:spacing w:line="400" w:lineRule="atLeast"/>
        <w:ind w:leftChars="248" w:left="1435" w:hangingChars="300" w:hanging="840"/>
        <w:rPr>
          <w:rFonts w:ascii="標楷體" w:eastAsia="標楷體"/>
          <w:sz w:val="28"/>
        </w:rPr>
      </w:pPr>
      <w:r>
        <w:rPr>
          <w:rFonts w:ascii="標楷體" w:eastAsia="標楷體" w:hint="eastAsia"/>
          <w:sz w:val="28"/>
        </w:rPr>
        <w:t>（一）本採購未規定事宜，悉依政府採購法規定辦理</w:t>
      </w:r>
      <w:r>
        <w:rPr>
          <w:rFonts w:ascii="標楷體" w:eastAsia="標楷體"/>
          <w:sz w:val="28"/>
        </w:rPr>
        <w:t>。</w:t>
      </w:r>
    </w:p>
    <w:p w:rsidR="00C87E3B" w:rsidRPr="00F6448A" w:rsidRDefault="00C87E3B" w:rsidP="00C87E3B">
      <w:pPr>
        <w:snapToGrid w:val="0"/>
        <w:spacing w:line="400" w:lineRule="atLeast"/>
        <w:ind w:leftChars="248" w:left="1435" w:hangingChars="300" w:hanging="840"/>
        <w:rPr>
          <w:rFonts w:ascii="標楷體" w:eastAsia="標楷體" w:hAnsi="標楷體"/>
          <w:sz w:val="28"/>
          <w:szCs w:val="28"/>
        </w:rPr>
      </w:pPr>
      <w:r>
        <w:rPr>
          <w:rFonts w:ascii="標楷體" w:eastAsia="標楷體" w:hint="eastAsia"/>
          <w:sz w:val="28"/>
        </w:rPr>
        <w:t>（二）投標廠商請</w:t>
      </w:r>
      <w:proofErr w:type="gramStart"/>
      <w:r>
        <w:rPr>
          <w:rFonts w:ascii="標楷體" w:eastAsia="標楷體" w:hint="eastAsia"/>
          <w:sz w:val="28"/>
        </w:rPr>
        <w:t>於標封上</w:t>
      </w:r>
      <w:proofErr w:type="gramEnd"/>
      <w:r>
        <w:rPr>
          <w:rFonts w:ascii="標楷體" w:eastAsia="標楷體" w:hint="eastAsia"/>
          <w:sz w:val="28"/>
        </w:rPr>
        <w:t>明確註記：電話、地址、廠商名稱、負責人，以便聯繫。</w:t>
      </w:r>
    </w:p>
    <w:p w:rsidR="00C87E3B" w:rsidRDefault="00C87E3B" w:rsidP="00C87E3B">
      <w:pPr>
        <w:pStyle w:val="7"/>
        <w:snapToGrid w:val="0"/>
        <w:spacing w:line="400" w:lineRule="atLeast"/>
        <w:ind w:left="924" w:hangingChars="300" w:hanging="924"/>
        <w:jc w:val="both"/>
        <w:textDirection w:val="lrTbV"/>
        <w:rPr>
          <w:rFonts w:ascii="標楷體" w:eastAsia="標楷體" w:hAnsi="標楷體"/>
          <w:spacing w:val="0"/>
          <w:sz w:val="28"/>
        </w:rPr>
      </w:pPr>
      <w:r>
        <w:rPr>
          <w:rFonts w:ascii="標楷體" w:eastAsia="標楷體" w:hint="eastAsia"/>
          <w:sz w:val="28"/>
          <w:szCs w:val="28"/>
        </w:rPr>
        <w:t>十一</w:t>
      </w:r>
      <w:r w:rsidRPr="00816A77">
        <w:rPr>
          <w:rFonts w:ascii="標楷體" w:eastAsia="標楷體" w:hint="eastAsia"/>
          <w:sz w:val="28"/>
          <w:szCs w:val="28"/>
        </w:rPr>
        <w:t>、</w:t>
      </w:r>
      <w:r>
        <w:rPr>
          <w:rFonts w:eastAsia="標楷體" w:hint="eastAsia"/>
          <w:sz w:val="28"/>
        </w:rPr>
        <w:t>各廠商對於招標機關之異議，請同時提出具體事</w:t>
      </w:r>
      <w:proofErr w:type="gramStart"/>
      <w:r>
        <w:rPr>
          <w:rFonts w:eastAsia="標楷體" w:hint="eastAsia"/>
          <w:sz w:val="28"/>
        </w:rPr>
        <w:t>証</w:t>
      </w:r>
      <w:proofErr w:type="gramEnd"/>
      <w:r>
        <w:rPr>
          <w:rFonts w:eastAsia="標楷體" w:hint="eastAsia"/>
          <w:sz w:val="28"/>
        </w:rPr>
        <w:t>，招標機關名稱、廠商名稱、地址、電話等以利辦理。</w:t>
      </w:r>
    </w:p>
    <w:p w:rsidR="00C87E3B" w:rsidRDefault="00C87E3B" w:rsidP="00AF7C7F">
      <w:pPr>
        <w:pStyle w:val="7"/>
        <w:spacing w:line="240" w:lineRule="auto"/>
        <w:ind w:left="0" w:firstLine="0"/>
        <w:jc w:val="both"/>
        <w:textDirection w:val="lrTbV"/>
        <w:rPr>
          <w:rFonts w:ascii="標楷體" w:eastAsia="標楷體" w:hAnsi="標楷體"/>
          <w:spacing w:val="0"/>
          <w:sz w:val="28"/>
        </w:rPr>
      </w:pPr>
    </w:p>
    <w:p w:rsidR="00410E1E" w:rsidRDefault="00410E1E" w:rsidP="00AF7C7F">
      <w:pPr>
        <w:pStyle w:val="7"/>
        <w:spacing w:line="240" w:lineRule="auto"/>
        <w:ind w:left="0" w:firstLine="0"/>
        <w:jc w:val="both"/>
        <w:textDirection w:val="lrTbV"/>
        <w:rPr>
          <w:rFonts w:ascii="標楷體" w:eastAsia="標楷體" w:hAnsi="標楷體"/>
          <w:spacing w:val="0"/>
          <w:sz w:val="28"/>
        </w:rPr>
      </w:pPr>
    </w:p>
    <w:p w:rsidR="00410E1E" w:rsidRDefault="00410E1E" w:rsidP="00AF7C7F">
      <w:pPr>
        <w:pStyle w:val="7"/>
        <w:spacing w:line="240" w:lineRule="auto"/>
        <w:ind w:left="0" w:firstLine="0"/>
        <w:jc w:val="both"/>
        <w:textDirection w:val="lrTbV"/>
        <w:rPr>
          <w:rFonts w:ascii="標楷體" w:eastAsia="標楷體" w:hAnsi="標楷體"/>
          <w:spacing w:val="0"/>
          <w:sz w:val="28"/>
        </w:rPr>
      </w:pPr>
    </w:p>
    <w:p w:rsidR="00410E1E" w:rsidRDefault="00410E1E" w:rsidP="00AF7C7F">
      <w:pPr>
        <w:pStyle w:val="7"/>
        <w:spacing w:line="240" w:lineRule="auto"/>
        <w:ind w:left="0" w:firstLine="0"/>
        <w:jc w:val="both"/>
        <w:textDirection w:val="lrTbV"/>
        <w:rPr>
          <w:rFonts w:ascii="標楷體" w:eastAsia="標楷體" w:hAnsi="標楷體"/>
          <w:spacing w:val="0"/>
          <w:sz w:val="28"/>
        </w:rPr>
      </w:pPr>
    </w:p>
    <w:p w:rsidR="00410E1E" w:rsidRDefault="00410E1E" w:rsidP="00AF7C7F">
      <w:pPr>
        <w:pStyle w:val="7"/>
        <w:spacing w:line="240" w:lineRule="auto"/>
        <w:ind w:left="0" w:firstLine="0"/>
        <w:jc w:val="both"/>
        <w:textDirection w:val="lrTbV"/>
        <w:rPr>
          <w:rFonts w:ascii="標楷體" w:eastAsia="標楷體" w:hAnsi="標楷體"/>
          <w:spacing w:val="0"/>
          <w:sz w:val="28"/>
        </w:rPr>
      </w:pPr>
    </w:p>
    <w:p w:rsidR="00410E1E" w:rsidRDefault="00410E1E" w:rsidP="00AF7C7F">
      <w:pPr>
        <w:pStyle w:val="7"/>
        <w:spacing w:line="240" w:lineRule="auto"/>
        <w:ind w:left="0" w:firstLine="0"/>
        <w:jc w:val="both"/>
        <w:textDirection w:val="lrTbV"/>
        <w:rPr>
          <w:rFonts w:ascii="標楷體" w:eastAsia="標楷體" w:hAnsi="標楷體"/>
          <w:spacing w:val="0"/>
          <w:sz w:val="28"/>
        </w:rPr>
      </w:pPr>
    </w:p>
    <w:p w:rsidR="00410E1E" w:rsidRDefault="00410E1E" w:rsidP="00AF7C7F">
      <w:pPr>
        <w:pStyle w:val="7"/>
        <w:spacing w:line="240" w:lineRule="auto"/>
        <w:ind w:left="0" w:firstLine="0"/>
        <w:jc w:val="both"/>
        <w:textDirection w:val="lrTbV"/>
        <w:rPr>
          <w:rFonts w:ascii="標楷體" w:eastAsia="標楷體" w:hAnsi="標楷體"/>
          <w:spacing w:val="0"/>
          <w:sz w:val="28"/>
        </w:rPr>
      </w:pPr>
    </w:p>
    <w:p w:rsidR="00410E1E" w:rsidRDefault="00410E1E" w:rsidP="00AF7C7F">
      <w:pPr>
        <w:pStyle w:val="7"/>
        <w:spacing w:line="240" w:lineRule="auto"/>
        <w:ind w:left="0" w:firstLine="0"/>
        <w:jc w:val="both"/>
        <w:textDirection w:val="lrTbV"/>
        <w:rPr>
          <w:rFonts w:ascii="標楷體" w:eastAsia="標楷體" w:hAnsi="標楷體"/>
          <w:spacing w:val="0"/>
          <w:sz w:val="28"/>
        </w:rPr>
      </w:pPr>
    </w:p>
    <w:p w:rsidR="00410E1E" w:rsidRDefault="00410E1E" w:rsidP="00AF7C7F">
      <w:pPr>
        <w:pStyle w:val="7"/>
        <w:spacing w:line="240" w:lineRule="auto"/>
        <w:ind w:left="0" w:firstLine="0"/>
        <w:jc w:val="both"/>
        <w:textDirection w:val="lrTbV"/>
        <w:rPr>
          <w:rFonts w:ascii="標楷體" w:eastAsia="標楷體" w:hAnsi="標楷體"/>
          <w:spacing w:val="0"/>
          <w:sz w:val="28"/>
        </w:rPr>
      </w:pPr>
    </w:p>
    <w:p w:rsidR="00410E1E" w:rsidRDefault="00410E1E" w:rsidP="00AF7C7F">
      <w:pPr>
        <w:pStyle w:val="7"/>
        <w:spacing w:line="240" w:lineRule="auto"/>
        <w:ind w:left="0" w:firstLine="0"/>
        <w:jc w:val="both"/>
        <w:textDirection w:val="lrTbV"/>
        <w:rPr>
          <w:rFonts w:ascii="標楷體" w:eastAsia="標楷體" w:hAnsi="標楷體"/>
          <w:spacing w:val="0"/>
          <w:sz w:val="28"/>
        </w:rPr>
      </w:pPr>
    </w:p>
    <w:p w:rsidR="00410E1E" w:rsidRDefault="00410E1E" w:rsidP="00410E1E">
      <w:pPr>
        <w:pStyle w:val="7"/>
        <w:ind w:left="0" w:firstLine="0"/>
        <w:jc w:val="both"/>
        <w:textDirection w:val="lrTbV"/>
        <w:rPr>
          <w:rFonts w:eastAsia="標楷體" w:hAnsi="標楷體"/>
          <w:sz w:val="32"/>
        </w:rPr>
      </w:pPr>
    </w:p>
    <w:p w:rsidR="00410E1E" w:rsidRDefault="00410E1E" w:rsidP="00410E1E">
      <w:pPr>
        <w:pStyle w:val="7"/>
        <w:ind w:left="0" w:firstLine="0"/>
        <w:jc w:val="both"/>
        <w:textDirection w:val="lrTbV"/>
        <w:rPr>
          <w:rFonts w:eastAsia="標楷體" w:hAnsi="標楷體"/>
          <w:sz w:val="32"/>
        </w:rPr>
      </w:pPr>
    </w:p>
    <w:p w:rsidR="00410E1E" w:rsidRDefault="00410E1E" w:rsidP="00410E1E">
      <w:pPr>
        <w:pStyle w:val="7"/>
        <w:ind w:left="0" w:firstLine="0"/>
        <w:jc w:val="both"/>
        <w:textDirection w:val="lrTbV"/>
        <w:rPr>
          <w:rFonts w:eastAsia="標楷體" w:hAnsi="標楷體"/>
          <w:sz w:val="32"/>
        </w:rPr>
      </w:pPr>
    </w:p>
    <w:p w:rsidR="00410E1E" w:rsidRDefault="00410E1E" w:rsidP="00410E1E">
      <w:pPr>
        <w:pStyle w:val="7"/>
        <w:ind w:left="0" w:firstLine="0"/>
        <w:jc w:val="both"/>
        <w:textDirection w:val="lrTbV"/>
        <w:rPr>
          <w:rFonts w:eastAsia="標楷體" w:hAnsi="標楷體"/>
          <w:sz w:val="32"/>
        </w:rPr>
      </w:pPr>
    </w:p>
    <w:p w:rsidR="00410E1E" w:rsidRPr="00410E1E" w:rsidRDefault="00410E1E" w:rsidP="00410E1E">
      <w:pPr>
        <w:pStyle w:val="7"/>
        <w:snapToGrid w:val="0"/>
        <w:spacing w:line="600" w:lineRule="atLeast"/>
        <w:ind w:left="0" w:firstLine="0"/>
        <w:jc w:val="both"/>
        <w:textDirection w:val="lrTbV"/>
        <w:rPr>
          <w:rFonts w:ascii="標楷體" w:eastAsia="標楷體" w:hAnsi="標楷體"/>
          <w:sz w:val="32"/>
        </w:rPr>
      </w:pPr>
      <w:r w:rsidRPr="00410E1E">
        <w:rPr>
          <w:rFonts w:ascii="標楷體" w:eastAsia="標楷體" w:hAnsi="標楷體"/>
          <w:sz w:val="32"/>
        </w:rPr>
        <w:t>切結書1（投標時檢附）</w:t>
      </w:r>
    </w:p>
    <w:p w:rsidR="00410E1E" w:rsidRPr="00410E1E" w:rsidRDefault="00410E1E" w:rsidP="00410E1E">
      <w:pPr>
        <w:pStyle w:val="7"/>
        <w:snapToGrid w:val="0"/>
        <w:spacing w:line="600" w:lineRule="atLeast"/>
        <w:ind w:hangingChars="391"/>
        <w:jc w:val="both"/>
        <w:textDirection w:val="lrTbV"/>
        <w:rPr>
          <w:rFonts w:ascii="標楷體" w:eastAsia="標楷體" w:hAnsi="標楷體"/>
          <w:snapToGrid w:val="0"/>
          <w:spacing w:val="0"/>
          <w:sz w:val="32"/>
        </w:rPr>
      </w:pPr>
      <w:r w:rsidRPr="00410E1E">
        <w:rPr>
          <w:rFonts w:ascii="標楷體" w:eastAsia="標楷體" w:hAnsi="標楷體"/>
          <w:sz w:val="32"/>
        </w:rPr>
        <w:t xml:space="preserve">本廠商    </w:t>
      </w:r>
      <w:r>
        <w:rPr>
          <w:rFonts w:ascii="標楷體" w:eastAsia="標楷體" w:hAnsi="標楷體" w:hint="eastAsia"/>
          <w:sz w:val="32"/>
        </w:rPr>
        <w:t xml:space="preserve">     </w:t>
      </w:r>
      <w:r w:rsidRPr="00410E1E">
        <w:rPr>
          <w:rFonts w:ascii="標楷體" w:eastAsia="標楷體" w:hAnsi="標楷體" w:hint="eastAsia"/>
          <w:sz w:val="32"/>
        </w:rPr>
        <w:t xml:space="preserve">    </w:t>
      </w:r>
      <w:r w:rsidRPr="00410E1E">
        <w:rPr>
          <w:rFonts w:ascii="標楷體" w:eastAsia="標楷體" w:hAnsi="標楷體"/>
          <w:sz w:val="32"/>
        </w:rPr>
        <w:t xml:space="preserve">     </w:t>
      </w:r>
      <w:r w:rsidRPr="00410E1E">
        <w:rPr>
          <w:rFonts w:ascii="標楷體" w:eastAsia="標楷體" w:hAnsi="標楷體"/>
          <w:snapToGrid w:val="0"/>
          <w:spacing w:val="0"/>
          <w:sz w:val="32"/>
        </w:rPr>
        <w:t>參與</w:t>
      </w:r>
      <w:r w:rsidRPr="00410E1E">
        <w:rPr>
          <w:rFonts w:ascii="標楷體" w:eastAsia="標楷體" w:hAnsi="標楷體"/>
          <w:snapToGrid w:val="0"/>
          <w:spacing w:val="0"/>
          <w:sz w:val="32"/>
          <w:szCs w:val="32"/>
          <w:u w:val="single"/>
        </w:rPr>
        <w:t>行政院農業委員會水產試驗所</w:t>
      </w:r>
    </w:p>
    <w:p w:rsidR="00410E1E" w:rsidRPr="00410E1E" w:rsidRDefault="00410E1E" w:rsidP="00410E1E">
      <w:pPr>
        <w:snapToGrid w:val="0"/>
        <w:spacing w:line="600" w:lineRule="atLeast"/>
        <w:rPr>
          <w:rFonts w:ascii="標楷體" w:eastAsia="標楷體" w:hAnsi="標楷體"/>
          <w:sz w:val="32"/>
        </w:rPr>
      </w:pPr>
      <w:r w:rsidRPr="00410E1E">
        <w:rPr>
          <w:rFonts w:ascii="標楷體" w:eastAsia="標楷體" w:hAnsi="標楷體"/>
          <w:sz w:val="32"/>
        </w:rPr>
        <w:t>辦理</w:t>
      </w:r>
      <w:r w:rsidRPr="00410E1E">
        <w:rPr>
          <w:rFonts w:ascii="標楷體" w:eastAsia="標楷體" w:hAnsi="標楷體" w:hint="eastAsia"/>
          <w:color w:val="000000" w:themeColor="text1"/>
          <w:sz w:val="32"/>
          <w:szCs w:val="32"/>
          <w:u w:val="single"/>
        </w:rPr>
        <w:t>攜帶式</w:t>
      </w:r>
      <w:proofErr w:type="gramStart"/>
      <w:r w:rsidRPr="00410E1E">
        <w:rPr>
          <w:rFonts w:ascii="標楷體" w:eastAsia="標楷體" w:hAnsi="標楷體" w:hint="eastAsia"/>
          <w:color w:val="000000" w:themeColor="text1"/>
          <w:sz w:val="32"/>
          <w:szCs w:val="32"/>
          <w:u w:val="single"/>
        </w:rPr>
        <w:t>溫鹽深儀探</w:t>
      </w:r>
      <w:proofErr w:type="gramEnd"/>
      <w:r w:rsidRPr="00410E1E">
        <w:rPr>
          <w:rFonts w:ascii="標楷體" w:eastAsia="標楷體" w:hAnsi="標楷體" w:hint="eastAsia"/>
          <w:color w:val="000000" w:themeColor="text1"/>
          <w:sz w:val="32"/>
          <w:szCs w:val="32"/>
          <w:u w:val="single"/>
        </w:rPr>
        <w:t>針一套</w:t>
      </w:r>
      <w:r w:rsidRPr="00410E1E">
        <w:rPr>
          <w:rFonts w:ascii="標楷體" w:eastAsia="標楷體" w:hAnsi="標楷體"/>
          <w:sz w:val="32"/>
        </w:rPr>
        <w:t>招標案，對於廠商之責任，包括刑事、民事與行政責任，已充分瞭解相關之法令規定，並願確實遵行。</w:t>
      </w:r>
    </w:p>
    <w:p w:rsidR="00410E1E" w:rsidRDefault="00410E1E" w:rsidP="00410E1E">
      <w:pPr>
        <w:spacing w:line="640" w:lineRule="exact"/>
        <w:rPr>
          <w:rFonts w:eastAsia="標楷體" w:hAnsi="標楷體"/>
          <w:sz w:val="32"/>
        </w:rPr>
      </w:pPr>
    </w:p>
    <w:p w:rsidR="00410E1E" w:rsidRDefault="00410E1E" w:rsidP="00410E1E">
      <w:pPr>
        <w:spacing w:line="640" w:lineRule="exact"/>
        <w:rPr>
          <w:rFonts w:eastAsia="標楷體" w:hAnsi="標楷體"/>
          <w:sz w:val="32"/>
        </w:rPr>
      </w:pPr>
    </w:p>
    <w:p w:rsidR="00410E1E" w:rsidRDefault="00410E1E" w:rsidP="00410E1E">
      <w:pPr>
        <w:spacing w:line="640" w:lineRule="exact"/>
        <w:rPr>
          <w:rFonts w:eastAsia="標楷體" w:hAnsi="標楷體"/>
          <w:sz w:val="32"/>
        </w:rPr>
      </w:pPr>
    </w:p>
    <w:p w:rsidR="00410E1E" w:rsidRPr="004F2830" w:rsidRDefault="00410E1E" w:rsidP="00410E1E">
      <w:pPr>
        <w:spacing w:line="640" w:lineRule="exact"/>
        <w:rPr>
          <w:rFonts w:eastAsia="標楷體"/>
          <w:sz w:val="32"/>
        </w:rPr>
      </w:pPr>
      <w:proofErr w:type="gramStart"/>
      <w:r w:rsidRPr="004F2830">
        <w:rPr>
          <w:rFonts w:eastAsia="標楷體" w:hAnsi="標楷體"/>
          <w:sz w:val="32"/>
        </w:rPr>
        <w:t>立書人</w:t>
      </w:r>
      <w:proofErr w:type="gramEnd"/>
    </w:p>
    <w:p w:rsidR="00410E1E" w:rsidRDefault="00410E1E" w:rsidP="00410E1E">
      <w:pPr>
        <w:spacing w:line="640" w:lineRule="exact"/>
        <w:rPr>
          <w:rFonts w:eastAsia="標楷體" w:hAnsi="標楷體"/>
          <w:sz w:val="32"/>
        </w:rPr>
      </w:pPr>
      <w:r>
        <w:rPr>
          <w:rFonts w:eastAsia="標楷體"/>
          <w:sz w:val="32"/>
        </w:rPr>
        <w:t xml:space="preserve">        </w:t>
      </w:r>
      <w:r w:rsidRPr="004F2830">
        <w:rPr>
          <w:rFonts w:eastAsia="標楷體" w:hAnsi="標楷體"/>
          <w:sz w:val="32"/>
        </w:rPr>
        <w:t>投標廠商：</w:t>
      </w:r>
      <w:r>
        <w:rPr>
          <w:rFonts w:eastAsia="標楷體" w:hAnsi="標楷體" w:hint="eastAsia"/>
          <w:sz w:val="32"/>
        </w:rPr>
        <w:t xml:space="preserve">                        </w:t>
      </w:r>
      <w:r w:rsidRPr="004F2830">
        <w:rPr>
          <w:rFonts w:eastAsia="標楷體" w:hAnsi="標楷體"/>
          <w:sz w:val="32"/>
        </w:rPr>
        <w:t>（蓋章）</w:t>
      </w:r>
    </w:p>
    <w:p w:rsidR="00410E1E" w:rsidRDefault="00410E1E" w:rsidP="00410E1E">
      <w:pPr>
        <w:spacing w:line="640" w:lineRule="exact"/>
        <w:ind w:firstLineChars="400" w:firstLine="1280"/>
        <w:rPr>
          <w:rFonts w:eastAsia="標楷體" w:hAnsi="標楷體"/>
          <w:sz w:val="32"/>
        </w:rPr>
      </w:pPr>
    </w:p>
    <w:p w:rsidR="00410E1E" w:rsidRPr="004F2830" w:rsidRDefault="00410E1E" w:rsidP="00410E1E">
      <w:pPr>
        <w:spacing w:line="640" w:lineRule="exact"/>
        <w:ind w:firstLineChars="400" w:firstLine="1280"/>
        <w:rPr>
          <w:rFonts w:eastAsia="標楷體"/>
          <w:sz w:val="32"/>
        </w:rPr>
      </w:pPr>
      <w:r w:rsidRPr="004F2830">
        <w:rPr>
          <w:rFonts w:eastAsia="標楷體" w:hAnsi="標楷體"/>
          <w:sz w:val="32"/>
        </w:rPr>
        <w:t>負責人：</w:t>
      </w:r>
      <w:r>
        <w:rPr>
          <w:rFonts w:eastAsia="標楷體" w:hAnsi="標楷體" w:hint="eastAsia"/>
          <w:sz w:val="32"/>
        </w:rPr>
        <w:t xml:space="preserve">                          </w:t>
      </w:r>
      <w:r w:rsidRPr="004F2830">
        <w:rPr>
          <w:rFonts w:eastAsia="標楷體" w:hAnsi="標楷體"/>
          <w:sz w:val="32"/>
        </w:rPr>
        <w:t>（蓋章）</w:t>
      </w:r>
    </w:p>
    <w:p w:rsidR="00410E1E" w:rsidRDefault="00410E1E" w:rsidP="00410E1E">
      <w:pPr>
        <w:spacing w:line="640" w:lineRule="exact"/>
        <w:jc w:val="center"/>
        <w:rPr>
          <w:rFonts w:eastAsia="標楷體" w:hAnsi="標楷體"/>
          <w:sz w:val="32"/>
        </w:rPr>
      </w:pPr>
    </w:p>
    <w:p w:rsidR="00410E1E" w:rsidRDefault="00410E1E" w:rsidP="00410E1E">
      <w:pPr>
        <w:spacing w:line="640" w:lineRule="exact"/>
        <w:jc w:val="center"/>
        <w:rPr>
          <w:rFonts w:eastAsia="標楷體" w:hAnsi="標楷體"/>
          <w:sz w:val="32"/>
        </w:rPr>
      </w:pPr>
    </w:p>
    <w:p w:rsidR="00410E1E" w:rsidRPr="004F2830" w:rsidRDefault="00410E1E" w:rsidP="00410E1E">
      <w:pPr>
        <w:spacing w:line="640" w:lineRule="exact"/>
        <w:jc w:val="center"/>
        <w:rPr>
          <w:rFonts w:eastAsia="標楷體"/>
          <w:sz w:val="32"/>
        </w:rPr>
      </w:pPr>
      <w:r w:rsidRPr="004F2830">
        <w:rPr>
          <w:rFonts w:eastAsia="標楷體" w:hAnsi="標楷體"/>
          <w:sz w:val="32"/>
        </w:rPr>
        <w:t>中華民國</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日</w:t>
      </w:r>
    </w:p>
    <w:p w:rsidR="00410E1E" w:rsidRPr="00C87E3B" w:rsidRDefault="00410E1E" w:rsidP="00AF7C7F">
      <w:pPr>
        <w:pStyle w:val="7"/>
        <w:spacing w:line="240" w:lineRule="auto"/>
        <w:ind w:left="0" w:firstLine="0"/>
        <w:jc w:val="both"/>
        <w:textDirection w:val="lrTbV"/>
        <w:rPr>
          <w:rFonts w:ascii="標楷體" w:eastAsia="標楷體" w:hAnsi="標楷體"/>
          <w:spacing w:val="0"/>
          <w:sz w:val="28"/>
        </w:rPr>
      </w:pPr>
    </w:p>
    <w:sectPr w:rsidR="00410E1E" w:rsidRPr="00C87E3B" w:rsidSect="008D6D1A">
      <w:footerReference w:type="even" r:id="rId8"/>
      <w:footerReference w:type="default" r:id="rId9"/>
      <w:pgSz w:w="11907" w:h="16840" w:code="9"/>
      <w:pgMar w:top="1191" w:right="1247" w:bottom="119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19E" w:rsidRDefault="00B2319E">
      <w:r>
        <w:separator/>
      </w:r>
    </w:p>
  </w:endnote>
  <w:endnote w:type="continuationSeparator" w:id="0">
    <w:p w:rsidR="00B2319E" w:rsidRDefault="00B23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新細明體"/>
    <w:charset w:val="88"/>
    <w:family w:val="modern"/>
    <w:pitch w:val="default"/>
    <w:sig w:usb0="00000001" w:usb1="08080000" w:usb2="00000010" w:usb3="00000000" w:csb0="00100000" w:csb1="00000000"/>
  </w:font>
  <w:font w:name="MS Serif">
    <w:altName w:val="Times New Roman"/>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細明體">
    <w:altName w:val="細明體"/>
    <w:charset w:val="88"/>
    <w:family w:val="modern"/>
    <w:pitch w:val="default"/>
    <w:sig w:usb0="00000000" w:usb1="000000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4B" w:rsidRDefault="00D246FB">
    <w:pPr>
      <w:pStyle w:val="a5"/>
      <w:framePr w:wrap="around" w:vAnchor="text" w:hAnchor="margin" w:xAlign="center" w:y="1"/>
      <w:rPr>
        <w:rStyle w:val="a6"/>
      </w:rPr>
    </w:pPr>
    <w:r>
      <w:rPr>
        <w:rStyle w:val="a6"/>
      </w:rPr>
      <w:fldChar w:fldCharType="begin"/>
    </w:r>
    <w:r w:rsidR="00595C4B">
      <w:rPr>
        <w:rStyle w:val="a6"/>
      </w:rPr>
      <w:instrText xml:space="preserve">PAGE  </w:instrText>
    </w:r>
    <w:r>
      <w:rPr>
        <w:rStyle w:val="a6"/>
      </w:rPr>
      <w:fldChar w:fldCharType="end"/>
    </w:r>
  </w:p>
  <w:p w:rsidR="00595C4B" w:rsidRDefault="00595C4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4B" w:rsidRDefault="00D246FB">
    <w:pPr>
      <w:pStyle w:val="a5"/>
      <w:framePr w:wrap="around" w:vAnchor="text" w:hAnchor="margin" w:xAlign="center" w:y="1"/>
      <w:textDirection w:val="lrTbV"/>
      <w:rPr>
        <w:rStyle w:val="a6"/>
        <w:rFonts w:ascii="全真楷書"/>
      </w:rPr>
    </w:pPr>
    <w:r>
      <w:rPr>
        <w:rStyle w:val="a6"/>
        <w:rFonts w:ascii="全真楷書"/>
      </w:rPr>
      <w:fldChar w:fldCharType="begin"/>
    </w:r>
    <w:r w:rsidR="00595C4B">
      <w:rPr>
        <w:rStyle w:val="a6"/>
        <w:rFonts w:ascii="全真楷書"/>
      </w:rPr>
      <w:instrText xml:space="preserve">PAGE  </w:instrText>
    </w:r>
    <w:r>
      <w:rPr>
        <w:rStyle w:val="a6"/>
        <w:rFonts w:ascii="全真楷書"/>
      </w:rPr>
      <w:fldChar w:fldCharType="separate"/>
    </w:r>
    <w:r w:rsidR="00781590">
      <w:rPr>
        <w:rStyle w:val="a6"/>
        <w:rFonts w:ascii="全真楷書"/>
        <w:noProof/>
      </w:rPr>
      <w:t>5</w:t>
    </w:r>
    <w:r>
      <w:rPr>
        <w:rStyle w:val="a6"/>
        <w:rFonts w:ascii="全真楷書"/>
      </w:rPr>
      <w:fldChar w:fldCharType="end"/>
    </w:r>
  </w:p>
  <w:p w:rsidR="00595C4B" w:rsidRDefault="00595C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19E" w:rsidRDefault="00B2319E">
      <w:r>
        <w:separator/>
      </w:r>
    </w:p>
  </w:footnote>
  <w:footnote w:type="continuationSeparator" w:id="0">
    <w:p w:rsidR="00B2319E" w:rsidRDefault="00B231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nsid w:val="0B11481C"/>
    <w:multiLevelType w:val="hybridMultilevel"/>
    <w:tmpl w:val="8CD43806"/>
    <w:lvl w:ilvl="0" w:tplc="56464A0E">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nsid w:val="0C0C5C83"/>
    <w:multiLevelType w:val="hybridMultilevel"/>
    <w:tmpl w:val="C1382086"/>
    <w:lvl w:ilvl="0" w:tplc="D9703DA0">
      <w:start w:val="1"/>
      <w:numFmt w:val="taiwaneseCountingThousand"/>
      <w:lvlText w:val="（%1）"/>
      <w:lvlJc w:val="left"/>
      <w:pPr>
        <w:tabs>
          <w:tab w:val="num" w:pos="840"/>
        </w:tabs>
        <w:ind w:left="840" w:hanging="840"/>
      </w:pPr>
      <w:rPr>
        <w:rFonts w:hint="default"/>
      </w:rPr>
    </w:lvl>
    <w:lvl w:ilvl="1" w:tplc="DEA60BC8">
      <w:start w:val="1"/>
      <w:numFmt w:val="decimal"/>
      <w:lvlText w:val="%2、"/>
      <w:lvlJc w:val="left"/>
      <w:pPr>
        <w:tabs>
          <w:tab w:val="num" w:pos="1200"/>
        </w:tabs>
        <w:ind w:left="1200" w:hanging="720"/>
      </w:pPr>
      <w:rPr>
        <w:rFonts w:ascii="標楷體" w:hAnsi="標楷體" w:hint="default"/>
        <w:color w:val="0000FF"/>
      </w:rPr>
    </w:lvl>
    <w:lvl w:ilvl="2" w:tplc="1A0CB0E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5">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7">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8">
    <w:nsid w:val="2B8D71A0"/>
    <w:multiLevelType w:val="hybridMultilevel"/>
    <w:tmpl w:val="583A23EA"/>
    <w:lvl w:ilvl="0" w:tplc="869EBFAA">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1">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2">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3">
    <w:nsid w:val="54E10A8F"/>
    <w:multiLevelType w:val="hybridMultilevel"/>
    <w:tmpl w:val="A2E488F6"/>
    <w:lvl w:ilvl="0" w:tplc="91C80D4C">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5">
    <w:nsid w:val="7AB250A1"/>
    <w:multiLevelType w:val="singleLevel"/>
    <w:tmpl w:val="CD48FF80"/>
    <w:lvl w:ilvl="0">
      <w:start w:val="1"/>
      <w:numFmt w:val="taiwaneseCountingThousand"/>
      <w:lvlText w:val="%1、"/>
      <w:legacy w:legacy="1" w:legacySpace="0" w:legacyIndent="570"/>
      <w:lvlJc w:val="left"/>
      <w:pPr>
        <w:ind w:left="570" w:hanging="570"/>
      </w:pPr>
      <w:rPr>
        <w:rFonts w:ascii="標楷體" w:eastAsia="標楷體" w:hAnsi="標楷體" w:hint="eastAsia"/>
        <w:b w:val="0"/>
        <w:i w:val="0"/>
        <w:color w:val="000000"/>
        <w:sz w:val="28"/>
        <w:u w:val="none"/>
      </w:rPr>
    </w:lvl>
  </w:abstractNum>
  <w:abstractNum w:abstractNumId="16">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5"/>
  </w:num>
  <w:num w:numId="2">
    <w:abstractNumId w:val="15"/>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16"/>
  </w:num>
  <w:num w:numId="4">
    <w:abstractNumId w:val="6"/>
  </w:num>
  <w:num w:numId="5">
    <w:abstractNumId w:val="1"/>
  </w:num>
  <w:num w:numId="6">
    <w:abstractNumId w:val="4"/>
  </w:num>
  <w:num w:numId="7">
    <w:abstractNumId w:val="10"/>
  </w:num>
  <w:num w:numId="8">
    <w:abstractNumId w:val="9"/>
  </w:num>
  <w:num w:numId="9">
    <w:abstractNumId w:val="7"/>
  </w:num>
  <w:num w:numId="10">
    <w:abstractNumId w:val="14"/>
  </w:num>
  <w:num w:numId="11">
    <w:abstractNumId w:val="11"/>
  </w:num>
  <w:num w:numId="12">
    <w:abstractNumId w:val="0"/>
  </w:num>
  <w:num w:numId="13">
    <w:abstractNumId w:val="12"/>
  </w:num>
  <w:num w:numId="14">
    <w:abstractNumId w:val="5"/>
  </w:num>
  <w:num w:numId="15">
    <w:abstractNumId w:val="3"/>
  </w:num>
  <w:num w:numId="16">
    <w:abstractNumId w:val="8"/>
  </w:num>
  <w:num w:numId="17">
    <w:abstractNumId w:val="15"/>
    <w:lvlOverride w:ilvl="0">
      <w:lvl w:ilvl="0">
        <w:start w:val="2"/>
        <w:numFmt w:val="taiwaneseCountingThousand"/>
        <w:lvlText w:val="%1、"/>
        <w:legacy w:legacy="1" w:legacySpace="0" w:legacyIndent="570"/>
        <w:lvlJc w:val="left"/>
        <w:pPr>
          <w:ind w:left="570" w:hanging="570"/>
        </w:pPr>
        <w:rPr>
          <w:rFonts w:ascii="標楷體" w:eastAsia="標楷體" w:hAnsi="標楷體" w:hint="eastAsia"/>
          <w:b w:val="0"/>
          <w:i w:val="0"/>
          <w:sz w:val="28"/>
          <w:u w:val="none"/>
        </w:rPr>
      </w:lvl>
    </w:lvlOverride>
  </w:num>
  <w:num w:numId="18">
    <w:abstractNumId w:val="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715A3"/>
    <w:rsid w:val="000069A3"/>
    <w:rsid w:val="00024A79"/>
    <w:rsid w:val="0002510C"/>
    <w:rsid w:val="0002585A"/>
    <w:rsid w:val="000269E0"/>
    <w:rsid w:val="00034B80"/>
    <w:rsid w:val="000431BB"/>
    <w:rsid w:val="000543C4"/>
    <w:rsid w:val="0005491E"/>
    <w:rsid w:val="000602A8"/>
    <w:rsid w:val="0006159F"/>
    <w:rsid w:val="00071286"/>
    <w:rsid w:val="000716D1"/>
    <w:rsid w:val="00075320"/>
    <w:rsid w:val="00075BCB"/>
    <w:rsid w:val="00081C59"/>
    <w:rsid w:val="00084CF6"/>
    <w:rsid w:val="0009139F"/>
    <w:rsid w:val="000B6389"/>
    <w:rsid w:val="000D29A1"/>
    <w:rsid w:val="000E0BA5"/>
    <w:rsid w:val="000E2BD4"/>
    <w:rsid w:val="000F05CA"/>
    <w:rsid w:val="000F29ED"/>
    <w:rsid w:val="0010290F"/>
    <w:rsid w:val="00110365"/>
    <w:rsid w:val="00112CD7"/>
    <w:rsid w:val="0011341C"/>
    <w:rsid w:val="00116419"/>
    <w:rsid w:val="001171CD"/>
    <w:rsid w:val="00123120"/>
    <w:rsid w:val="00132EDE"/>
    <w:rsid w:val="001363A6"/>
    <w:rsid w:val="00152B9D"/>
    <w:rsid w:val="00154443"/>
    <w:rsid w:val="00156F66"/>
    <w:rsid w:val="00163839"/>
    <w:rsid w:val="0017102F"/>
    <w:rsid w:val="00174BD6"/>
    <w:rsid w:val="0019023E"/>
    <w:rsid w:val="001A06E0"/>
    <w:rsid w:val="001A0FA1"/>
    <w:rsid w:val="001C29D3"/>
    <w:rsid w:val="001D42D1"/>
    <w:rsid w:val="001D6E53"/>
    <w:rsid w:val="00210759"/>
    <w:rsid w:val="00215AAA"/>
    <w:rsid w:val="00221F3D"/>
    <w:rsid w:val="00241BAC"/>
    <w:rsid w:val="00246CF9"/>
    <w:rsid w:val="002542EB"/>
    <w:rsid w:val="00274556"/>
    <w:rsid w:val="002947A2"/>
    <w:rsid w:val="00294D9D"/>
    <w:rsid w:val="002A5FB9"/>
    <w:rsid w:val="002A77FE"/>
    <w:rsid w:val="002B2772"/>
    <w:rsid w:val="002C7AF7"/>
    <w:rsid w:val="002D025D"/>
    <w:rsid w:val="002D5BD5"/>
    <w:rsid w:val="002D75DA"/>
    <w:rsid w:val="002E0950"/>
    <w:rsid w:val="002E3E4F"/>
    <w:rsid w:val="002F0663"/>
    <w:rsid w:val="002F7514"/>
    <w:rsid w:val="00300C88"/>
    <w:rsid w:val="003019BF"/>
    <w:rsid w:val="0030290E"/>
    <w:rsid w:val="00307FB1"/>
    <w:rsid w:val="00312EAC"/>
    <w:rsid w:val="00317804"/>
    <w:rsid w:val="00324779"/>
    <w:rsid w:val="00334931"/>
    <w:rsid w:val="003402B6"/>
    <w:rsid w:val="00342CF6"/>
    <w:rsid w:val="00350A25"/>
    <w:rsid w:val="003513FE"/>
    <w:rsid w:val="003516B6"/>
    <w:rsid w:val="00351AEA"/>
    <w:rsid w:val="003538DA"/>
    <w:rsid w:val="003609DB"/>
    <w:rsid w:val="00361C84"/>
    <w:rsid w:val="00363459"/>
    <w:rsid w:val="00363F2F"/>
    <w:rsid w:val="00366A08"/>
    <w:rsid w:val="00370795"/>
    <w:rsid w:val="00372C21"/>
    <w:rsid w:val="003758C2"/>
    <w:rsid w:val="00377395"/>
    <w:rsid w:val="00377A2F"/>
    <w:rsid w:val="0038125D"/>
    <w:rsid w:val="003A449C"/>
    <w:rsid w:val="003A58BD"/>
    <w:rsid w:val="003A70A3"/>
    <w:rsid w:val="003B3CCC"/>
    <w:rsid w:val="003B4CCA"/>
    <w:rsid w:val="003C5313"/>
    <w:rsid w:val="003D7135"/>
    <w:rsid w:val="003E1B25"/>
    <w:rsid w:val="003E2EF0"/>
    <w:rsid w:val="003E3168"/>
    <w:rsid w:val="003E3A8C"/>
    <w:rsid w:val="003E7F93"/>
    <w:rsid w:val="003F39E7"/>
    <w:rsid w:val="0040160A"/>
    <w:rsid w:val="00406BCC"/>
    <w:rsid w:val="00406E9F"/>
    <w:rsid w:val="00410E1E"/>
    <w:rsid w:val="00412432"/>
    <w:rsid w:val="00414A79"/>
    <w:rsid w:val="004172AF"/>
    <w:rsid w:val="00424D9B"/>
    <w:rsid w:val="00425FFD"/>
    <w:rsid w:val="004338C2"/>
    <w:rsid w:val="004340E9"/>
    <w:rsid w:val="0043625D"/>
    <w:rsid w:val="00437783"/>
    <w:rsid w:val="00440C87"/>
    <w:rsid w:val="00441DFD"/>
    <w:rsid w:val="00451D69"/>
    <w:rsid w:val="00454DA6"/>
    <w:rsid w:val="004622AD"/>
    <w:rsid w:val="00471095"/>
    <w:rsid w:val="00487E6B"/>
    <w:rsid w:val="0049623B"/>
    <w:rsid w:val="004A1C81"/>
    <w:rsid w:val="004A1F2E"/>
    <w:rsid w:val="004A68B4"/>
    <w:rsid w:val="004B2970"/>
    <w:rsid w:val="004B2F8C"/>
    <w:rsid w:val="004B77FE"/>
    <w:rsid w:val="004C5A55"/>
    <w:rsid w:val="004D7B2F"/>
    <w:rsid w:val="004E10DB"/>
    <w:rsid w:val="004E1ACA"/>
    <w:rsid w:val="004E2052"/>
    <w:rsid w:val="004E3BBD"/>
    <w:rsid w:val="004E6425"/>
    <w:rsid w:val="004F2830"/>
    <w:rsid w:val="0050256A"/>
    <w:rsid w:val="00512A9F"/>
    <w:rsid w:val="00515BE3"/>
    <w:rsid w:val="00520DFA"/>
    <w:rsid w:val="005219C6"/>
    <w:rsid w:val="005223ED"/>
    <w:rsid w:val="00522D41"/>
    <w:rsid w:val="0052339E"/>
    <w:rsid w:val="00526F92"/>
    <w:rsid w:val="005270A0"/>
    <w:rsid w:val="00527B3B"/>
    <w:rsid w:val="00531127"/>
    <w:rsid w:val="00536789"/>
    <w:rsid w:val="00551AD2"/>
    <w:rsid w:val="0055237C"/>
    <w:rsid w:val="00564984"/>
    <w:rsid w:val="0056639C"/>
    <w:rsid w:val="00566979"/>
    <w:rsid w:val="00567DA5"/>
    <w:rsid w:val="00570709"/>
    <w:rsid w:val="00573283"/>
    <w:rsid w:val="00574127"/>
    <w:rsid w:val="00575394"/>
    <w:rsid w:val="00580D98"/>
    <w:rsid w:val="00587603"/>
    <w:rsid w:val="005944DB"/>
    <w:rsid w:val="00595C4B"/>
    <w:rsid w:val="005A6EE2"/>
    <w:rsid w:val="005C0DF8"/>
    <w:rsid w:val="005C4DE1"/>
    <w:rsid w:val="005C4F28"/>
    <w:rsid w:val="005C551F"/>
    <w:rsid w:val="005D1D96"/>
    <w:rsid w:val="005D273E"/>
    <w:rsid w:val="005D2B10"/>
    <w:rsid w:val="005D39B2"/>
    <w:rsid w:val="005D74EC"/>
    <w:rsid w:val="005D77A3"/>
    <w:rsid w:val="005E2F50"/>
    <w:rsid w:val="005E6B7E"/>
    <w:rsid w:val="006014C5"/>
    <w:rsid w:val="006016E7"/>
    <w:rsid w:val="0060437A"/>
    <w:rsid w:val="00605A70"/>
    <w:rsid w:val="006228A4"/>
    <w:rsid w:val="00627AED"/>
    <w:rsid w:val="0064063B"/>
    <w:rsid w:val="00646940"/>
    <w:rsid w:val="006556D5"/>
    <w:rsid w:val="00670BEF"/>
    <w:rsid w:val="0067240C"/>
    <w:rsid w:val="00677FB3"/>
    <w:rsid w:val="00685A04"/>
    <w:rsid w:val="00685CFA"/>
    <w:rsid w:val="00685FF0"/>
    <w:rsid w:val="0069637D"/>
    <w:rsid w:val="006A1693"/>
    <w:rsid w:val="006A31BB"/>
    <w:rsid w:val="006A4F8E"/>
    <w:rsid w:val="006B182C"/>
    <w:rsid w:val="006B3A54"/>
    <w:rsid w:val="006B54B9"/>
    <w:rsid w:val="006B5CC9"/>
    <w:rsid w:val="006C39F3"/>
    <w:rsid w:val="006C79D7"/>
    <w:rsid w:val="006D2D53"/>
    <w:rsid w:val="006D2F28"/>
    <w:rsid w:val="006D51F4"/>
    <w:rsid w:val="006D6A14"/>
    <w:rsid w:val="006E4042"/>
    <w:rsid w:val="006E51D1"/>
    <w:rsid w:val="00701820"/>
    <w:rsid w:val="00703E28"/>
    <w:rsid w:val="007061BE"/>
    <w:rsid w:val="0071135F"/>
    <w:rsid w:val="0071790D"/>
    <w:rsid w:val="00722EAE"/>
    <w:rsid w:val="00724468"/>
    <w:rsid w:val="00724D04"/>
    <w:rsid w:val="00744A21"/>
    <w:rsid w:val="007450ED"/>
    <w:rsid w:val="00751016"/>
    <w:rsid w:val="00761A35"/>
    <w:rsid w:val="0076557C"/>
    <w:rsid w:val="007735B0"/>
    <w:rsid w:val="00781590"/>
    <w:rsid w:val="00782188"/>
    <w:rsid w:val="00790824"/>
    <w:rsid w:val="007A0CBE"/>
    <w:rsid w:val="007A79AE"/>
    <w:rsid w:val="007B00A2"/>
    <w:rsid w:val="007C1204"/>
    <w:rsid w:val="007C2852"/>
    <w:rsid w:val="007C4A9E"/>
    <w:rsid w:val="007C6FD9"/>
    <w:rsid w:val="007C7506"/>
    <w:rsid w:val="007D0CCF"/>
    <w:rsid w:val="007D6B8E"/>
    <w:rsid w:val="00802D10"/>
    <w:rsid w:val="00805AC1"/>
    <w:rsid w:val="0082109D"/>
    <w:rsid w:val="00823F61"/>
    <w:rsid w:val="008328AC"/>
    <w:rsid w:val="008358A6"/>
    <w:rsid w:val="008359FB"/>
    <w:rsid w:val="008367F3"/>
    <w:rsid w:val="00840845"/>
    <w:rsid w:val="00843278"/>
    <w:rsid w:val="00844202"/>
    <w:rsid w:val="00844C5C"/>
    <w:rsid w:val="0085169D"/>
    <w:rsid w:val="00856F05"/>
    <w:rsid w:val="008715A3"/>
    <w:rsid w:val="00873462"/>
    <w:rsid w:val="00880AC3"/>
    <w:rsid w:val="00883DC6"/>
    <w:rsid w:val="008949BB"/>
    <w:rsid w:val="008A1387"/>
    <w:rsid w:val="008A5F65"/>
    <w:rsid w:val="008C2033"/>
    <w:rsid w:val="008D19CC"/>
    <w:rsid w:val="008D6D1A"/>
    <w:rsid w:val="008E3840"/>
    <w:rsid w:val="008F3EB9"/>
    <w:rsid w:val="0090593C"/>
    <w:rsid w:val="00913605"/>
    <w:rsid w:val="009145D2"/>
    <w:rsid w:val="009169C6"/>
    <w:rsid w:val="00920480"/>
    <w:rsid w:val="009210E4"/>
    <w:rsid w:val="009227FD"/>
    <w:rsid w:val="00935290"/>
    <w:rsid w:val="00935F2C"/>
    <w:rsid w:val="00943535"/>
    <w:rsid w:val="00956191"/>
    <w:rsid w:val="009569B0"/>
    <w:rsid w:val="00971D41"/>
    <w:rsid w:val="00973A03"/>
    <w:rsid w:val="00980C0C"/>
    <w:rsid w:val="009851F4"/>
    <w:rsid w:val="0099095A"/>
    <w:rsid w:val="009A5162"/>
    <w:rsid w:val="009A56D3"/>
    <w:rsid w:val="009A5F51"/>
    <w:rsid w:val="009B01BF"/>
    <w:rsid w:val="009C2194"/>
    <w:rsid w:val="009D49EF"/>
    <w:rsid w:val="009D5B03"/>
    <w:rsid w:val="009E1C19"/>
    <w:rsid w:val="009F3DC3"/>
    <w:rsid w:val="009F6375"/>
    <w:rsid w:val="009F64B5"/>
    <w:rsid w:val="009F6C8C"/>
    <w:rsid w:val="009F7CF0"/>
    <w:rsid w:val="00A010CA"/>
    <w:rsid w:val="00A01526"/>
    <w:rsid w:val="00A046C1"/>
    <w:rsid w:val="00A047CD"/>
    <w:rsid w:val="00A04EF7"/>
    <w:rsid w:val="00A079A0"/>
    <w:rsid w:val="00A1291D"/>
    <w:rsid w:val="00A15B9D"/>
    <w:rsid w:val="00A164F2"/>
    <w:rsid w:val="00A251F6"/>
    <w:rsid w:val="00A26257"/>
    <w:rsid w:val="00A279C8"/>
    <w:rsid w:val="00A300AE"/>
    <w:rsid w:val="00A3024E"/>
    <w:rsid w:val="00A315B9"/>
    <w:rsid w:val="00A323EE"/>
    <w:rsid w:val="00A328C5"/>
    <w:rsid w:val="00A34AA2"/>
    <w:rsid w:val="00A36F0B"/>
    <w:rsid w:val="00A402F0"/>
    <w:rsid w:val="00A528CF"/>
    <w:rsid w:val="00A63F5B"/>
    <w:rsid w:val="00A67358"/>
    <w:rsid w:val="00A71953"/>
    <w:rsid w:val="00A75A70"/>
    <w:rsid w:val="00A91A4A"/>
    <w:rsid w:val="00A97895"/>
    <w:rsid w:val="00AA370F"/>
    <w:rsid w:val="00AA790E"/>
    <w:rsid w:val="00AB7306"/>
    <w:rsid w:val="00AC487E"/>
    <w:rsid w:val="00AC5520"/>
    <w:rsid w:val="00AC71C2"/>
    <w:rsid w:val="00AD1A40"/>
    <w:rsid w:val="00AE3529"/>
    <w:rsid w:val="00AE43B2"/>
    <w:rsid w:val="00AE535C"/>
    <w:rsid w:val="00AE60E4"/>
    <w:rsid w:val="00AE7761"/>
    <w:rsid w:val="00AF2BF9"/>
    <w:rsid w:val="00AF3331"/>
    <w:rsid w:val="00AF6151"/>
    <w:rsid w:val="00AF7C7F"/>
    <w:rsid w:val="00B003EB"/>
    <w:rsid w:val="00B017E2"/>
    <w:rsid w:val="00B031DB"/>
    <w:rsid w:val="00B1179C"/>
    <w:rsid w:val="00B2319E"/>
    <w:rsid w:val="00B31E9E"/>
    <w:rsid w:val="00B32BE7"/>
    <w:rsid w:val="00B36EB3"/>
    <w:rsid w:val="00B51306"/>
    <w:rsid w:val="00B51D81"/>
    <w:rsid w:val="00B54FCD"/>
    <w:rsid w:val="00B61A76"/>
    <w:rsid w:val="00B63C9E"/>
    <w:rsid w:val="00B94C5C"/>
    <w:rsid w:val="00B973FE"/>
    <w:rsid w:val="00B9791B"/>
    <w:rsid w:val="00BA6304"/>
    <w:rsid w:val="00BB2376"/>
    <w:rsid w:val="00BB35F1"/>
    <w:rsid w:val="00BC2B29"/>
    <w:rsid w:val="00BC77AD"/>
    <w:rsid w:val="00BD430E"/>
    <w:rsid w:val="00BE00BF"/>
    <w:rsid w:val="00BE2AC8"/>
    <w:rsid w:val="00BF3142"/>
    <w:rsid w:val="00BF368A"/>
    <w:rsid w:val="00BF36CC"/>
    <w:rsid w:val="00BF435C"/>
    <w:rsid w:val="00BF7956"/>
    <w:rsid w:val="00C02562"/>
    <w:rsid w:val="00C06E5B"/>
    <w:rsid w:val="00C07E4C"/>
    <w:rsid w:val="00C1037C"/>
    <w:rsid w:val="00C15C0D"/>
    <w:rsid w:val="00C17217"/>
    <w:rsid w:val="00C17878"/>
    <w:rsid w:val="00C31727"/>
    <w:rsid w:val="00C35052"/>
    <w:rsid w:val="00C4373B"/>
    <w:rsid w:val="00C460B6"/>
    <w:rsid w:val="00C54760"/>
    <w:rsid w:val="00C63856"/>
    <w:rsid w:val="00C65808"/>
    <w:rsid w:val="00C6599B"/>
    <w:rsid w:val="00C65EA0"/>
    <w:rsid w:val="00C66B0B"/>
    <w:rsid w:val="00C71A0D"/>
    <w:rsid w:val="00C83ED4"/>
    <w:rsid w:val="00C85C90"/>
    <w:rsid w:val="00C87E3B"/>
    <w:rsid w:val="00C963FC"/>
    <w:rsid w:val="00CA4A7D"/>
    <w:rsid w:val="00CA5EE1"/>
    <w:rsid w:val="00CC300C"/>
    <w:rsid w:val="00CC476B"/>
    <w:rsid w:val="00CC5051"/>
    <w:rsid w:val="00CC5682"/>
    <w:rsid w:val="00CC5B6F"/>
    <w:rsid w:val="00CC640E"/>
    <w:rsid w:val="00CC6CCC"/>
    <w:rsid w:val="00CC79ED"/>
    <w:rsid w:val="00CD092C"/>
    <w:rsid w:val="00CD5133"/>
    <w:rsid w:val="00CE4720"/>
    <w:rsid w:val="00CE704A"/>
    <w:rsid w:val="00CF18F5"/>
    <w:rsid w:val="00CF40AE"/>
    <w:rsid w:val="00CF6548"/>
    <w:rsid w:val="00D01EA7"/>
    <w:rsid w:val="00D0644C"/>
    <w:rsid w:val="00D074BA"/>
    <w:rsid w:val="00D12346"/>
    <w:rsid w:val="00D21B09"/>
    <w:rsid w:val="00D22E68"/>
    <w:rsid w:val="00D246FB"/>
    <w:rsid w:val="00D25D69"/>
    <w:rsid w:val="00D3371F"/>
    <w:rsid w:val="00D472B7"/>
    <w:rsid w:val="00D51CF0"/>
    <w:rsid w:val="00D85077"/>
    <w:rsid w:val="00D95EF1"/>
    <w:rsid w:val="00DA1319"/>
    <w:rsid w:val="00DA61FE"/>
    <w:rsid w:val="00DB14B9"/>
    <w:rsid w:val="00DB55F6"/>
    <w:rsid w:val="00DC180E"/>
    <w:rsid w:val="00DC19FB"/>
    <w:rsid w:val="00DC3B42"/>
    <w:rsid w:val="00DC4C51"/>
    <w:rsid w:val="00DC64B7"/>
    <w:rsid w:val="00DC7448"/>
    <w:rsid w:val="00DC7581"/>
    <w:rsid w:val="00DD4E8F"/>
    <w:rsid w:val="00DD73B9"/>
    <w:rsid w:val="00DE6221"/>
    <w:rsid w:val="00DE7806"/>
    <w:rsid w:val="00DF5429"/>
    <w:rsid w:val="00DF68D5"/>
    <w:rsid w:val="00E1147A"/>
    <w:rsid w:val="00E15EB4"/>
    <w:rsid w:val="00E206F1"/>
    <w:rsid w:val="00E25481"/>
    <w:rsid w:val="00E30D17"/>
    <w:rsid w:val="00E30E54"/>
    <w:rsid w:val="00E41704"/>
    <w:rsid w:val="00E436F8"/>
    <w:rsid w:val="00E45303"/>
    <w:rsid w:val="00E53B62"/>
    <w:rsid w:val="00E60A99"/>
    <w:rsid w:val="00E618F3"/>
    <w:rsid w:val="00E64D6A"/>
    <w:rsid w:val="00E664D3"/>
    <w:rsid w:val="00E7533B"/>
    <w:rsid w:val="00E8105D"/>
    <w:rsid w:val="00E84D63"/>
    <w:rsid w:val="00EA782D"/>
    <w:rsid w:val="00EB00E8"/>
    <w:rsid w:val="00EB053B"/>
    <w:rsid w:val="00EC5045"/>
    <w:rsid w:val="00EC5367"/>
    <w:rsid w:val="00EC60B5"/>
    <w:rsid w:val="00EC7360"/>
    <w:rsid w:val="00ED2626"/>
    <w:rsid w:val="00ED2C31"/>
    <w:rsid w:val="00ED42CD"/>
    <w:rsid w:val="00EE7A2A"/>
    <w:rsid w:val="00EF4734"/>
    <w:rsid w:val="00F1240D"/>
    <w:rsid w:val="00F22B1F"/>
    <w:rsid w:val="00F26B4F"/>
    <w:rsid w:val="00F31CF6"/>
    <w:rsid w:val="00F342BD"/>
    <w:rsid w:val="00F41C77"/>
    <w:rsid w:val="00F44539"/>
    <w:rsid w:val="00F47180"/>
    <w:rsid w:val="00F65215"/>
    <w:rsid w:val="00F72571"/>
    <w:rsid w:val="00F730D1"/>
    <w:rsid w:val="00F77ED0"/>
    <w:rsid w:val="00F818EA"/>
    <w:rsid w:val="00F81B7C"/>
    <w:rsid w:val="00F929CF"/>
    <w:rsid w:val="00F93D80"/>
    <w:rsid w:val="00FA00AC"/>
    <w:rsid w:val="00FA5BE1"/>
    <w:rsid w:val="00FB364D"/>
    <w:rsid w:val="00FB608F"/>
    <w:rsid w:val="00FC0FC3"/>
    <w:rsid w:val="00FC2C64"/>
    <w:rsid w:val="00FC31B1"/>
    <w:rsid w:val="00FC7B30"/>
    <w:rsid w:val="00FD3D24"/>
    <w:rsid w:val="00FD7E7F"/>
    <w:rsid w:val="00FE44D9"/>
    <w:rsid w:val="00FE5DDE"/>
    <w:rsid w:val="00FE7DC7"/>
    <w:rsid w:val="00FF79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DC7"/>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FE7DC7"/>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FE7DC7"/>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FE7DC7"/>
    <w:pPr>
      <w:spacing w:line="360" w:lineRule="atLeast"/>
      <w:ind w:left="1418" w:firstLine="567"/>
      <w:jc w:val="both"/>
    </w:pPr>
    <w:rPr>
      <w:rFonts w:ascii="全真楷書" w:eastAsia="全真楷書"/>
      <w:kern w:val="0"/>
      <w:sz w:val="28"/>
    </w:rPr>
  </w:style>
  <w:style w:type="paragraph" w:customStyle="1" w:styleId="1">
    <w:name w:val="純文字1"/>
    <w:basedOn w:val="a"/>
    <w:rsid w:val="00FE7DC7"/>
    <w:rPr>
      <w:rFonts w:ascii="細明體" w:eastAsia="細明體" w:hAnsi="Courier New"/>
    </w:rPr>
  </w:style>
  <w:style w:type="paragraph" w:customStyle="1" w:styleId="21">
    <w:name w:val="本文 21"/>
    <w:basedOn w:val="a"/>
    <w:rsid w:val="00FE7DC7"/>
    <w:pPr>
      <w:ind w:left="720"/>
    </w:pPr>
  </w:style>
  <w:style w:type="paragraph" w:customStyle="1" w:styleId="210">
    <w:name w:val="本文縮排 21"/>
    <w:basedOn w:val="a"/>
    <w:rsid w:val="00FE7DC7"/>
    <w:pPr>
      <w:ind w:left="1260"/>
    </w:pPr>
  </w:style>
  <w:style w:type="paragraph" w:customStyle="1" w:styleId="0">
    <w:name w:val="樣式0"/>
    <w:basedOn w:val="a"/>
    <w:rsid w:val="00FE7DC7"/>
    <w:pPr>
      <w:spacing w:before="120" w:line="240" w:lineRule="atLeast"/>
      <w:ind w:left="567" w:hanging="567"/>
      <w:jc w:val="both"/>
    </w:pPr>
    <w:rPr>
      <w:rFonts w:eastAsia="全真楷書"/>
      <w:kern w:val="0"/>
      <w:sz w:val="28"/>
    </w:rPr>
  </w:style>
  <w:style w:type="paragraph" w:customStyle="1" w:styleId="211">
    <w:name w:val="樣式21"/>
    <w:basedOn w:val="17"/>
    <w:rsid w:val="00FE7DC7"/>
    <w:pPr>
      <w:ind w:left="1701" w:hanging="1701"/>
    </w:pPr>
  </w:style>
  <w:style w:type="paragraph" w:customStyle="1" w:styleId="22">
    <w:name w:val="樣式22"/>
    <w:basedOn w:val="19"/>
    <w:rsid w:val="00FE7DC7"/>
    <w:pPr>
      <w:ind w:left="2835"/>
    </w:pPr>
  </w:style>
  <w:style w:type="paragraph" w:customStyle="1" w:styleId="31">
    <w:name w:val="本文縮排 31"/>
    <w:basedOn w:val="a"/>
    <w:rsid w:val="00FE7DC7"/>
    <w:pPr>
      <w:ind w:left="720" w:hanging="720"/>
    </w:pPr>
  </w:style>
  <w:style w:type="paragraph" w:customStyle="1" w:styleId="a3">
    <w:name w:val="一"/>
    <w:basedOn w:val="a"/>
    <w:rsid w:val="00FE7DC7"/>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FE7DC7"/>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FE7DC7"/>
    <w:pPr>
      <w:kinsoku w:val="0"/>
      <w:spacing w:line="360" w:lineRule="exact"/>
      <w:ind w:left="1599" w:hanging="1599"/>
    </w:pPr>
    <w:rPr>
      <w:rFonts w:eastAsia="全真楷書"/>
      <w:spacing w:val="14"/>
      <w:kern w:val="0"/>
    </w:rPr>
  </w:style>
  <w:style w:type="paragraph" w:customStyle="1" w:styleId="5">
    <w:name w:val="樣式5"/>
    <w:basedOn w:val="a"/>
    <w:rsid w:val="00FE7DC7"/>
    <w:pPr>
      <w:kinsoku w:val="0"/>
      <w:spacing w:line="360" w:lineRule="exact"/>
      <w:ind w:left="794"/>
    </w:pPr>
    <w:rPr>
      <w:rFonts w:eastAsia="全真楷書"/>
      <w:spacing w:val="14"/>
      <w:kern w:val="0"/>
    </w:rPr>
  </w:style>
  <w:style w:type="paragraph" w:customStyle="1" w:styleId="2">
    <w:name w:val="樣式2"/>
    <w:basedOn w:val="a"/>
    <w:rsid w:val="00FE7DC7"/>
    <w:pPr>
      <w:kinsoku w:val="0"/>
      <w:spacing w:line="360" w:lineRule="exact"/>
      <w:ind w:left="1077" w:hanging="1077"/>
    </w:pPr>
    <w:rPr>
      <w:rFonts w:eastAsia="全真楷書"/>
      <w:spacing w:val="14"/>
      <w:kern w:val="0"/>
    </w:rPr>
  </w:style>
  <w:style w:type="paragraph" w:customStyle="1" w:styleId="11">
    <w:name w:val="區塊文字1"/>
    <w:basedOn w:val="a"/>
    <w:rsid w:val="00FE7DC7"/>
    <w:pPr>
      <w:spacing w:line="300" w:lineRule="atLeast"/>
      <w:ind w:left="567" w:right="-17" w:hanging="567"/>
      <w:jc w:val="both"/>
      <w:textDirection w:val="lrTbV"/>
    </w:pPr>
    <w:rPr>
      <w:rFonts w:ascii="新細明體"/>
    </w:rPr>
  </w:style>
  <w:style w:type="paragraph" w:customStyle="1" w:styleId="6">
    <w:name w:val="樣式6"/>
    <w:basedOn w:val="2"/>
    <w:rsid w:val="00FE7DC7"/>
  </w:style>
  <w:style w:type="paragraph" w:customStyle="1" w:styleId="a4">
    <w:name w:val="內縮"/>
    <w:basedOn w:val="a"/>
    <w:rsid w:val="00FE7DC7"/>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rsid w:val="00FE7DC7"/>
    <w:pPr>
      <w:tabs>
        <w:tab w:val="center" w:pos="4153"/>
        <w:tab w:val="right" w:pos="8306"/>
      </w:tabs>
    </w:pPr>
    <w:rPr>
      <w:sz w:val="20"/>
    </w:rPr>
  </w:style>
  <w:style w:type="character" w:styleId="a6">
    <w:name w:val="page number"/>
    <w:basedOn w:val="a0"/>
    <w:rsid w:val="00FE7DC7"/>
  </w:style>
  <w:style w:type="paragraph" w:customStyle="1" w:styleId="7">
    <w:name w:val="樣式7"/>
    <w:basedOn w:val="2"/>
    <w:rsid w:val="00FE7DC7"/>
    <w:pPr>
      <w:ind w:left="1361" w:hanging="1361"/>
    </w:pPr>
  </w:style>
  <w:style w:type="paragraph" w:customStyle="1" w:styleId="3">
    <w:name w:val="樣式3"/>
    <w:basedOn w:val="a"/>
    <w:rsid w:val="00FE7DC7"/>
    <w:pPr>
      <w:kinsoku w:val="0"/>
      <w:spacing w:line="360" w:lineRule="exact"/>
      <w:ind w:left="2098" w:hanging="510"/>
    </w:pPr>
    <w:rPr>
      <w:rFonts w:ascii="全真楷書" w:eastAsia="全真楷書"/>
      <w:spacing w:val="14"/>
      <w:kern w:val="0"/>
    </w:rPr>
  </w:style>
  <w:style w:type="paragraph" w:customStyle="1" w:styleId="23">
    <w:name w:val="樣式23"/>
    <w:basedOn w:val="22"/>
    <w:rsid w:val="00FE7DC7"/>
    <w:pPr>
      <w:ind w:left="3005" w:hanging="737"/>
    </w:pPr>
  </w:style>
  <w:style w:type="paragraph" w:styleId="a7">
    <w:name w:val="Body Text Indent"/>
    <w:basedOn w:val="a"/>
    <w:rsid w:val="00FE7DC7"/>
    <w:pPr>
      <w:spacing w:line="300" w:lineRule="atLeast"/>
      <w:ind w:left="1134" w:hanging="567"/>
      <w:jc w:val="both"/>
    </w:pPr>
    <w:rPr>
      <w:rFonts w:ascii="標楷體" w:eastAsia="標楷體"/>
      <w:color w:val="000000"/>
    </w:rPr>
  </w:style>
  <w:style w:type="paragraph" w:styleId="a8">
    <w:name w:val="header"/>
    <w:basedOn w:val="a"/>
    <w:rsid w:val="00FE7DC7"/>
    <w:pPr>
      <w:tabs>
        <w:tab w:val="center" w:pos="4153"/>
        <w:tab w:val="right" w:pos="8306"/>
      </w:tabs>
      <w:snapToGrid w:val="0"/>
    </w:pPr>
    <w:rPr>
      <w:sz w:val="20"/>
    </w:rPr>
  </w:style>
  <w:style w:type="character" w:styleId="a9">
    <w:name w:val="Strong"/>
    <w:qFormat/>
    <w:rsid w:val="00B54FCD"/>
    <w:rPr>
      <w:b/>
      <w:bCs/>
    </w:rPr>
  </w:style>
  <w:style w:type="character" w:styleId="aa">
    <w:name w:val="Hyperlink"/>
    <w:rsid w:val="00ED2626"/>
    <w:rPr>
      <w:color w:val="0000FF"/>
      <w:u w:val="single"/>
    </w:rPr>
  </w:style>
  <w:style w:type="paragraph" w:styleId="20">
    <w:name w:val="Body Text Indent 2"/>
    <w:basedOn w:val="a"/>
    <w:link w:val="24"/>
    <w:rsid w:val="00C87E3B"/>
    <w:pPr>
      <w:spacing w:after="120" w:line="480" w:lineRule="auto"/>
      <w:ind w:leftChars="200" w:left="480"/>
    </w:pPr>
  </w:style>
  <w:style w:type="character" w:customStyle="1" w:styleId="24">
    <w:name w:val="本文縮排 2 字元"/>
    <w:basedOn w:val="a0"/>
    <w:link w:val="20"/>
    <w:rsid w:val="00C87E3B"/>
    <w:rPr>
      <w:rFonts w:ascii="Times New Roman" w:hAnsi="Times New Roman"/>
      <w:kern w:val="2"/>
      <w:sz w:val="24"/>
    </w:rPr>
  </w:style>
</w:styles>
</file>

<file path=word/webSettings.xml><?xml version="1.0" encoding="utf-8"?>
<w:webSettings xmlns:r="http://schemas.openxmlformats.org/officeDocument/2006/relationships" xmlns:w="http://schemas.openxmlformats.org/wordprocessingml/2006/main">
  <w:divs>
    <w:div w:id="54133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F253E-F6AD-478C-B999-7349ACDC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598</Words>
  <Characters>3412</Characters>
  <Application>Microsoft Office Word</Application>
  <DocSecurity>0</DocSecurity>
  <Lines>28</Lines>
  <Paragraphs>8</Paragraphs>
  <ScaleCrop>false</ScaleCrop>
  <Company>PCC</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USER</cp:lastModifiedBy>
  <cp:revision>4</cp:revision>
  <cp:lastPrinted>2021-03-17T01:46:00Z</cp:lastPrinted>
  <dcterms:created xsi:type="dcterms:W3CDTF">2021-04-23T05:04:00Z</dcterms:created>
  <dcterms:modified xsi:type="dcterms:W3CDTF">2021-04-23T05:50:00Z</dcterms:modified>
  <cp:category>I30</cp:category>
</cp:coreProperties>
</file>